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AE9C1" w14:textId="77777777" w:rsidR="00331068" w:rsidRPr="00CE6C34" w:rsidRDefault="00331068" w:rsidP="006C7BD4">
      <w:pPr>
        <w:pStyle w:val="p2"/>
        <w:jc w:val="both"/>
        <w:rPr>
          <w:rFonts w:ascii="Poppins" w:hAnsi="Poppins" w:cs="Poppins"/>
          <w:b/>
          <w:bCs/>
          <w:color w:val="000000" w:themeColor="text1"/>
          <w:sz w:val="22"/>
          <w:szCs w:val="22"/>
        </w:rPr>
      </w:pPr>
    </w:p>
    <w:p w14:paraId="46914E84" w14:textId="77777777" w:rsidR="00F46AC9" w:rsidRPr="00CE6C34" w:rsidRDefault="00F46AC9" w:rsidP="006C7BD4">
      <w:pPr>
        <w:pStyle w:val="p2"/>
        <w:jc w:val="both"/>
        <w:rPr>
          <w:rFonts w:ascii="Poppins" w:hAnsi="Poppins" w:cs="Poppins"/>
          <w:b/>
          <w:bCs/>
          <w:color w:val="2E1B61"/>
          <w:sz w:val="22"/>
          <w:szCs w:val="22"/>
          <w:shd w:val="clear" w:color="auto" w:fill="D9DAFF"/>
        </w:rPr>
      </w:pPr>
    </w:p>
    <w:p w14:paraId="20299ED5" w14:textId="77777777" w:rsidR="009D056C" w:rsidRDefault="009D056C" w:rsidP="00CE6C34">
      <w:pPr>
        <w:pStyle w:val="p2"/>
        <w:jc w:val="center"/>
        <w:rPr>
          <w:rFonts w:ascii="Poppins" w:hAnsi="Poppins" w:cs="Poppins"/>
          <w:b/>
          <w:bCs/>
          <w:color w:val="2E1B61"/>
          <w:sz w:val="22"/>
          <w:szCs w:val="22"/>
          <w:shd w:val="clear" w:color="auto" w:fill="D9DAFF"/>
        </w:rPr>
      </w:pPr>
    </w:p>
    <w:p w14:paraId="3BDC88FA" w14:textId="2CA06403" w:rsidR="00CE6C34" w:rsidRPr="002A4454" w:rsidRDefault="00C94B71" w:rsidP="00CE6C34">
      <w:pPr>
        <w:pStyle w:val="p2"/>
        <w:jc w:val="center"/>
        <w:rPr>
          <w:rFonts w:ascii="Poppins" w:hAnsi="Poppins" w:cs="Poppins"/>
          <w:b/>
          <w:bCs/>
          <w:color w:val="2E1B61"/>
          <w:sz w:val="24"/>
          <w:szCs w:val="24"/>
          <w:shd w:val="clear" w:color="auto" w:fill="D9DAFF"/>
        </w:rPr>
      </w:pPr>
      <w:r w:rsidRPr="002A4454">
        <w:rPr>
          <w:rFonts w:ascii="Poppins" w:hAnsi="Poppins" w:cs="Poppins"/>
          <w:b/>
          <w:bCs/>
          <w:color w:val="2E1B61"/>
          <w:sz w:val="24"/>
          <w:szCs w:val="24"/>
          <w:shd w:val="clear" w:color="auto" w:fill="D9DAFF"/>
        </w:rPr>
        <w:t>L</w:t>
      </w:r>
      <w:r w:rsidR="006C7BD4" w:rsidRPr="002A4454">
        <w:rPr>
          <w:rFonts w:ascii="Poppins" w:hAnsi="Poppins" w:cs="Poppins"/>
          <w:b/>
          <w:bCs/>
          <w:color w:val="2E1B61"/>
          <w:sz w:val="24"/>
          <w:szCs w:val="24"/>
          <w:shd w:val="clear" w:color="auto" w:fill="D9DAFF"/>
        </w:rPr>
        <w:t>a Maison des Soignants</w:t>
      </w:r>
    </w:p>
    <w:p w14:paraId="03D1C7F9" w14:textId="4D972E6A" w:rsidR="00A720F2" w:rsidRPr="002A4454" w:rsidRDefault="00C94B71" w:rsidP="00CE6C34">
      <w:pPr>
        <w:pStyle w:val="p2"/>
        <w:jc w:val="center"/>
        <w:rPr>
          <w:rFonts w:ascii="Poppins" w:hAnsi="Poppins" w:cs="Poppins"/>
          <w:b/>
          <w:bCs/>
          <w:color w:val="2E1B61"/>
          <w:sz w:val="24"/>
          <w:szCs w:val="24"/>
          <w:shd w:val="clear" w:color="auto" w:fill="D9DAFF"/>
        </w:rPr>
      </w:pPr>
      <w:r w:rsidRPr="002A4454">
        <w:rPr>
          <w:rFonts w:ascii="Poppins" w:hAnsi="Poppins" w:cs="Poppins"/>
          <w:b/>
          <w:bCs/>
          <w:color w:val="2E1B61"/>
          <w:sz w:val="24"/>
          <w:szCs w:val="24"/>
          <w:shd w:val="clear" w:color="auto" w:fill="D9DAFF"/>
        </w:rPr>
        <w:t xml:space="preserve">une initiative de </w:t>
      </w:r>
      <w:r w:rsidR="00F46AC9" w:rsidRPr="002A4454">
        <w:rPr>
          <w:rFonts w:ascii="Poppins" w:hAnsi="Poppins" w:cs="Poppins"/>
          <w:b/>
          <w:bCs/>
          <w:color w:val="2E1B61"/>
          <w:sz w:val="24"/>
          <w:szCs w:val="24"/>
          <w:shd w:val="clear" w:color="auto" w:fill="D9DAFF"/>
        </w:rPr>
        <w:t>SPS, l’institut</w:t>
      </w:r>
      <w:r w:rsidRPr="002A4454">
        <w:rPr>
          <w:rFonts w:ascii="Poppins" w:hAnsi="Poppins" w:cs="Poppins"/>
          <w:b/>
          <w:bCs/>
          <w:color w:val="2E1B61"/>
          <w:sz w:val="24"/>
          <w:szCs w:val="24"/>
          <w:shd w:val="clear" w:color="auto" w:fill="D9DAFF"/>
        </w:rPr>
        <w:t xml:space="preserve"> </w:t>
      </w:r>
      <w:r w:rsidR="00F46AC9" w:rsidRPr="002A4454">
        <w:rPr>
          <w:rFonts w:ascii="Poppins" w:hAnsi="Poppins" w:cs="Poppins"/>
          <w:b/>
          <w:bCs/>
          <w:color w:val="2E1B61"/>
          <w:sz w:val="24"/>
          <w:szCs w:val="24"/>
          <w:shd w:val="clear" w:color="auto" w:fill="D9DAFF"/>
        </w:rPr>
        <w:t>pour la santé des soignants</w:t>
      </w:r>
    </w:p>
    <w:p w14:paraId="59956329" w14:textId="77777777" w:rsidR="006F58F9" w:rsidRPr="00CE6C34" w:rsidRDefault="006F58F9" w:rsidP="006C7BD4">
      <w:pPr>
        <w:pStyle w:val="p2"/>
        <w:jc w:val="both"/>
        <w:rPr>
          <w:rFonts w:ascii="Poppins" w:hAnsi="Poppins" w:cs="Poppins"/>
          <w:b/>
          <w:bCs/>
          <w:color w:val="2E1B61"/>
          <w:sz w:val="22"/>
          <w:szCs w:val="22"/>
          <w:shd w:val="clear" w:color="auto" w:fill="D9DAFF"/>
        </w:rPr>
      </w:pPr>
    </w:p>
    <w:p w14:paraId="7709437E" w14:textId="77777777" w:rsidR="002A4454" w:rsidRDefault="002A4454" w:rsidP="006C7BD4">
      <w:pPr>
        <w:pStyle w:val="p2"/>
        <w:jc w:val="both"/>
        <w:rPr>
          <w:rFonts w:ascii="Poppins" w:hAnsi="Poppins" w:cs="Poppins"/>
          <w:color w:val="4D2F93"/>
          <w:sz w:val="22"/>
          <w:szCs w:val="22"/>
        </w:rPr>
      </w:pPr>
    </w:p>
    <w:p w14:paraId="3A00BA0B" w14:textId="695C3E51" w:rsidR="00C94B71" w:rsidRDefault="00BA6511" w:rsidP="006C7BD4">
      <w:pPr>
        <w:pStyle w:val="p2"/>
        <w:jc w:val="both"/>
        <w:rPr>
          <w:rFonts w:ascii="Poppins" w:hAnsi="Poppins" w:cs="Poppins"/>
          <w:color w:val="4D2F93"/>
          <w:sz w:val="22"/>
          <w:szCs w:val="22"/>
        </w:rPr>
      </w:pPr>
      <w:r>
        <w:rPr>
          <w:rFonts w:ascii="Poppins" w:hAnsi="Poppins" w:cs="Poppins"/>
          <w:color w:val="4D2F93"/>
          <w:sz w:val="22"/>
          <w:szCs w:val="22"/>
        </w:rPr>
        <w:t>.......</w:t>
      </w:r>
      <w:r w:rsidR="00C94B71" w:rsidRPr="00CE6C34">
        <w:rPr>
          <w:rFonts w:ascii="Poppins" w:hAnsi="Poppins" w:cs="Poppins"/>
          <w:color w:val="4D2F93"/>
          <w:sz w:val="22"/>
          <w:szCs w:val="22"/>
        </w:rPr>
        <w:t xml:space="preserve"> est </w:t>
      </w:r>
      <w:r w:rsidR="00C94B71" w:rsidRPr="00CE6C34">
        <w:rPr>
          <w:rStyle w:val="Lienhypertexte"/>
          <w:rFonts w:ascii="Poppins" w:hAnsi="Poppins" w:cs="Poppins"/>
          <w:sz w:val="22"/>
          <w:szCs w:val="22"/>
          <w:u w:val="none"/>
        </w:rPr>
        <w:t>partenaire</w:t>
      </w:r>
      <w:r w:rsidR="00C94B71" w:rsidRPr="00CE6C34">
        <w:rPr>
          <w:rFonts w:ascii="Poppins" w:hAnsi="Poppins" w:cs="Poppins"/>
          <w:color w:val="4D2F93"/>
          <w:sz w:val="22"/>
          <w:szCs w:val="22"/>
        </w:rPr>
        <w:t xml:space="preserve"> de SPS</w:t>
      </w:r>
      <w:r w:rsidR="00F46AC9" w:rsidRPr="00CE6C34">
        <w:rPr>
          <w:rFonts w:ascii="Poppins" w:hAnsi="Poppins" w:cs="Poppins"/>
          <w:color w:val="4D2F93"/>
          <w:sz w:val="22"/>
          <w:szCs w:val="22"/>
        </w:rPr>
        <w:t>, l’institut pour la santé des soignants</w:t>
      </w:r>
      <w:r w:rsidR="00C94B71" w:rsidRPr="00CE6C34">
        <w:rPr>
          <w:rFonts w:ascii="Poppins" w:hAnsi="Poppins" w:cs="Poppins"/>
          <w:color w:val="4D2F93"/>
          <w:sz w:val="22"/>
          <w:szCs w:val="22"/>
        </w:rPr>
        <w:t>. En vertu d</w:t>
      </w:r>
      <w:r w:rsidR="00F46AC9" w:rsidRPr="00CE6C34">
        <w:rPr>
          <w:rFonts w:ascii="Poppins" w:hAnsi="Poppins" w:cs="Poppins"/>
          <w:color w:val="4D2F93"/>
          <w:sz w:val="22"/>
          <w:szCs w:val="22"/>
        </w:rPr>
        <w:t>u</w:t>
      </w:r>
      <w:r w:rsidR="00C94B71" w:rsidRPr="00CE6C34">
        <w:rPr>
          <w:rFonts w:ascii="Poppins" w:hAnsi="Poppins" w:cs="Poppins"/>
          <w:color w:val="4D2F93"/>
          <w:sz w:val="22"/>
          <w:szCs w:val="22"/>
        </w:rPr>
        <w:t xml:space="preserve"> partenariat conclu avec SPS, </w:t>
      </w:r>
      <w:r>
        <w:rPr>
          <w:rFonts w:ascii="Poppins" w:hAnsi="Poppins" w:cs="Poppins"/>
          <w:color w:val="4D2F93"/>
          <w:sz w:val="22"/>
          <w:szCs w:val="22"/>
        </w:rPr>
        <w:t>......</w:t>
      </w:r>
      <w:r w:rsidR="00C94B71" w:rsidRPr="00CE6C34">
        <w:rPr>
          <w:rFonts w:ascii="Poppins" w:hAnsi="Poppins" w:cs="Poppins"/>
          <w:color w:val="4D2F93"/>
          <w:sz w:val="22"/>
          <w:szCs w:val="22"/>
        </w:rPr>
        <w:t xml:space="preserve"> offre aux </w:t>
      </w:r>
      <w:r w:rsidR="004C5210" w:rsidRPr="00CE6C34">
        <w:rPr>
          <w:rFonts w:ascii="Poppins" w:hAnsi="Poppins" w:cs="Poppins"/>
          <w:color w:val="4D2F93"/>
          <w:sz w:val="22"/>
          <w:szCs w:val="22"/>
        </w:rPr>
        <w:t>soignants</w:t>
      </w:r>
      <w:r w:rsidR="00C94B71" w:rsidRPr="00CE6C34">
        <w:rPr>
          <w:rFonts w:ascii="Poppins" w:hAnsi="Poppins" w:cs="Poppins"/>
          <w:color w:val="4D2F93"/>
          <w:sz w:val="22"/>
          <w:szCs w:val="22"/>
        </w:rPr>
        <w:t xml:space="preserve"> un panel de services et d’outils afin de prendre soins d’eux !</w:t>
      </w:r>
    </w:p>
    <w:p w14:paraId="7A14EA22" w14:textId="77777777" w:rsidR="002A4454" w:rsidRPr="00CE6C34" w:rsidRDefault="002A4454" w:rsidP="006C7BD4">
      <w:pPr>
        <w:pStyle w:val="p2"/>
        <w:jc w:val="both"/>
        <w:rPr>
          <w:rFonts w:ascii="Poppins" w:hAnsi="Poppins" w:cs="Poppins"/>
          <w:color w:val="4D2F93"/>
          <w:sz w:val="22"/>
          <w:szCs w:val="22"/>
        </w:rPr>
      </w:pPr>
    </w:p>
    <w:p w14:paraId="362C7568" w14:textId="77777777" w:rsidR="009D056C" w:rsidRPr="00CE6C34" w:rsidRDefault="009D056C" w:rsidP="00C94B71">
      <w:pPr>
        <w:pStyle w:val="p2"/>
        <w:jc w:val="both"/>
        <w:rPr>
          <w:rFonts w:ascii="Poppins" w:hAnsi="Poppins" w:cs="Poppins"/>
          <w:b/>
          <w:bCs/>
          <w:color w:val="2E1B61"/>
          <w:sz w:val="22"/>
          <w:szCs w:val="22"/>
          <w:shd w:val="clear" w:color="auto" w:fill="EEEDFF"/>
        </w:rPr>
      </w:pPr>
    </w:p>
    <w:p w14:paraId="6FAF7A28" w14:textId="2F4DDB95" w:rsidR="00C94B71" w:rsidRPr="00CE6C34" w:rsidRDefault="00C94B71" w:rsidP="00C94B71">
      <w:pPr>
        <w:pStyle w:val="p2"/>
        <w:jc w:val="both"/>
        <w:rPr>
          <w:rFonts w:ascii="Poppins" w:hAnsi="Poppins" w:cs="Poppins"/>
          <w:b/>
          <w:bCs/>
          <w:color w:val="2E1B61"/>
          <w:sz w:val="22"/>
          <w:szCs w:val="22"/>
          <w:shd w:val="clear" w:color="auto" w:fill="EEEDFF"/>
        </w:rPr>
      </w:pPr>
      <w:r w:rsidRPr="00CE6C34">
        <w:rPr>
          <w:rFonts w:ascii="Poppins" w:hAnsi="Poppins" w:cs="Poppins"/>
          <w:b/>
          <w:bCs/>
          <w:color w:val="2E1B61"/>
          <w:sz w:val="22"/>
          <w:szCs w:val="22"/>
          <w:shd w:val="clear" w:color="auto" w:fill="EEEDFF"/>
        </w:rPr>
        <w:t>SPS</w:t>
      </w:r>
      <w:r w:rsidR="00F46AC9" w:rsidRPr="00CE6C34">
        <w:rPr>
          <w:rFonts w:ascii="Poppins" w:hAnsi="Poppins" w:cs="Poppins"/>
          <w:b/>
          <w:bCs/>
          <w:color w:val="2E1B61"/>
          <w:sz w:val="22"/>
          <w:szCs w:val="22"/>
          <w:shd w:val="clear" w:color="auto" w:fill="EEEDFF"/>
        </w:rPr>
        <w:t>, l’institut pour la santé des soignants</w:t>
      </w:r>
      <w:r w:rsidRPr="00CE6C34">
        <w:rPr>
          <w:rFonts w:ascii="Poppins" w:hAnsi="Poppins" w:cs="Poppins"/>
          <w:b/>
          <w:bCs/>
          <w:color w:val="2E1B61"/>
          <w:sz w:val="22"/>
          <w:szCs w:val="22"/>
          <w:shd w:val="clear" w:color="auto" w:fill="EEEDFF"/>
        </w:rPr>
        <w:t xml:space="preserve"> </w:t>
      </w:r>
    </w:p>
    <w:p w14:paraId="0457682C" w14:textId="77777777" w:rsidR="00C94B71" w:rsidRPr="00CE6C34" w:rsidRDefault="00C94B71" w:rsidP="006C7BD4">
      <w:pPr>
        <w:pStyle w:val="p2"/>
        <w:jc w:val="both"/>
        <w:rPr>
          <w:rFonts w:ascii="Poppins" w:hAnsi="Poppins" w:cs="Poppins"/>
          <w:color w:val="000000" w:themeColor="text1"/>
          <w:sz w:val="22"/>
          <w:szCs w:val="22"/>
        </w:rPr>
      </w:pPr>
    </w:p>
    <w:p w14:paraId="26A62D0E" w14:textId="1EBAF4A7" w:rsidR="006F58F9" w:rsidRPr="00CE6C34" w:rsidRDefault="00F46AC9" w:rsidP="006F58F9">
      <w:pPr>
        <w:spacing w:line="240" w:lineRule="auto"/>
        <w:jc w:val="both"/>
        <w:rPr>
          <w:rFonts w:ascii="Poppins" w:eastAsia="Times New Roman" w:hAnsi="Poppins" w:cs="Poppins"/>
          <w:color w:val="4D2F93"/>
          <w:kern w:val="0"/>
          <w:sz w:val="22"/>
          <w:szCs w:val="22"/>
          <w:lang w:eastAsia="fr-FR"/>
          <w14:ligatures w14:val="none"/>
        </w:rPr>
      </w:pPr>
      <w:r w:rsidRPr="00CE6C34">
        <w:rPr>
          <w:rFonts w:ascii="Poppins" w:eastAsia="Times New Roman" w:hAnsi="Poppins" w:cs="Poppins"/>
          <w:color w:val="4D2F93"/>
          <w:kern w:val="0"/>
          <w:sz w:val="22"/>
          <w:szCs w:val="22"/>
          <w:lang w:eastAsia="fr-FR"/>
          <w14:ligatures w14:val="none"/>
        </w:rPr>
        <w:t xml:space="preserve">Fondée en 2015 sous le nom de Soins aux Professionnels de Santé (SPS), </w:t>
      </w:r>
      <w:hyperlink r:id="rId8" w:history="1">
        <w:r w:rsidRPr="00CE6C34">
          <w:rPr>
            <w:rStyle w:val="Lienhypertexte"/>
            <w:rFonts w:ascii="Poppins" w:eastAsia="Times New Roman" w:hAnsi="Poppins" w:cs="Poppins"/>
            <w:kern w:val="0"/>
            <w:sz w:val="22"/>
            <w:szCs w:val="22"/>
            <w:lang w:eastAsia="fr-FR"/>
            <w14:ligatures w14:val="none"/>
          </w:rPr>
          <w:t>SPS, l’institut pour la santé des soignants</w:t>
        </w:r>
      </w:hyperlink>
      <w:r w:rsidRPr="00CE6C34">
        <w:rPr>
          <w:rFonts w:ascii="Poppins" w:eastAsia="Times New Roman" w:hAnsi="Poppins" w:cs="Poppins"/>
          <w:color w:val="4D2F93"/>
          <w:kern w:val="0"/>
          <w:sz w:val="22"/>
          <w:szCs w:val="22"/>
          <w:lang w:eastAsia="fr-FR"/>
          <w14:ligatures w14:val="none"/>
        </w:rPr>
        <w:t xml:space="preserve"> est une association loi 1901 reconnue d’intérêt général qui a pour origine le rassemblement d’un groupe d’experts souhaitant partager et défendre la santé des soignants. </w:t>
      </w:r>
    </w:p>
    <w:p w14:paraId="6C161C10" w14:textId="4BD788C1" w:rsidR="00F46AC9" w:rsidRPr="00CE6C34" w:rsidRDefault="00F46AC9" w:rsidP="006F58F9">
      <w:pPr>
        <w:spacing w:line="240" w:lineRule="auto"/>
        <w:jc w:val="both"/>
        <w:rPr>
          <w:rFonts w:ascii="Poppins" w:eastAsia="Times New Roman" w:hAnsi="Poppins" w:cs="Poppins"/>
          <w:color w:val="4D2F93"/>
          <w:kern w:val="0"/>
          <w:sz w:val="22"/>
          <w:szCs w:val="22"/>
          <w:lang w:eastAsia="fr-FR"/>
          <w14:ligatures w14:val="none"/>
        </w:rPr>
      </w:pPr>
      <w:r w:rsidRPr="00CE6C34">
        <w:rPr>
          <w:rFonts w:ascii="Poppins" w:eastAsia="Times New Roman" w:hAnsi="Poppins" w:cs="Poppins"/>
          <w:color w:val="4D2F93"/>
          <w:kern w:val="0"/>
          <w:sz w:val="22"/>
          <w:szCs w:val="22"/>
          <w:lang w:eastAsia="fr-FR"/>
          <w14:ligatures w14:val="none"/>
        </w:rPr>
        <w:t xml:space="preserve">SPS se mobilise depuis 10 ans pour venir en aide aux professionnels de la santé et aux étudiants en souffrance, agir en prévention pour le mieux-être et défendre la cause de la santé des soignants, pour la faire reconnaître comme un enjeu prioritaire et obtenir des engagements politiques concrets pour protéger leur santé. </w:t>
      </w:r>
    </w:p>
    <w:p w14:paraId="443EF09D" w14:textId="77777777" w:rsidR="006F58F9" w:rsidRPr="00CE6C34" w:rsidRDefault="00F46AC9" w:rsidP="00F46AC9">
      <w:pPr>
        <w:pStyle w:val="p2"/>
        <w:jc w:val="both"/>
        <w:rPr>
          <w:rFonts w:ascii="Poppins" w:hAnsi="Poppins" w:cs="Poppins"/>
          <w:color w:val="4D2F93"/>
          <w:sz w:val="22"/>
          <w:szCs w:val="22"/>
        </w:rPr>
      </w:pPr>
      <w:r w:rsidRPr="00CE6C34">
        <w:rPr>
          <w:rFonts w:ascii="Poppins" w:hAnsi="Poppins" w:cs="Poppins"/>
          <w:color w:val="4D2F93"/>
          <w:sz w:val="22"/>
          <w:szCs w:val="22"/>
        </w:rPr>
        <w:t xml:space="preserve">SPS réalise des enquêtes, met en œuvre des actions et développe des outils innovants pour améliorer la qualité de vie des soignants, prévenir et protéger leur santé, optimiser leur activité. </w:t>
      </w:r>
    </w:p>
    <w:p w14:paraId="7BFD3EFF" w14:textId="77777777" w:rsidR="006F58F9" w:rsidRPr="00CE6C34" w:rsidRDefault="006F58F9" w:rsidP="00F46AC9">
      <w:pPr>
        <w:pStyle w:val="p2"/>
        <w:jc w:val="both"/>
        <w:rPr>
          <w:rFonts w:ascii="Poppins" w:hAnsi="Poppins" w:cs="Poppins"/>
          <w:color w:val="4D2F93"/>
          <w:sz w:val="22"/>
          <w:szCs w:val="22"/>
        </w:rPr>
      </w:pPr>
    </w:p>
    <w:p w14:paraId="3902E2A6" w14:textId="04CDD239" w:rsidR="00F46AC9" w:rsidRPr="00CE6C34" w:rsidRDefault="00F46AC9" w:rsidP="00F46AC9">
      <w:pPr>
        <w:pStyle w:val="p2"/>
        <w:jc w:val="both"/>
        <w:rPr>
          <w:rFonts w:ascii="Poppins" w:hAnsi="Poppins" w:cs="Poppins"/>
          <w:color w:val="4D2F93"/>
          <w:sz w:val="22"/>
          <w:szCs w:val="22"/>
        </w:rPr>
      </w:pPr>
      <w:r w:rsidRPr="00CE6C34">
        <w:rPr>
          <w:rFonts w:ascii="Poppins" w:hAnsi="Poppins" w:cs="Poppins"/>
          <w:color w:val="4D2F93"/>
          <w:sz w:val="22"/>
          <w:szCs w:val="22"/>
        </w:rPr>
        <w:t xml:space="preserve">Depuis la création de la plateforme nationale d’écoute en 2016, </w:t>
      </w:r>
      <w:r w:rsidR="0065664F">
        <w:rPr>
          <w:rFonts w:ascii="Poppins" w:hAnsi="Poppins" w:cs="Poppins"/>
          <w:color w:val="4D2F93"/>
          <w:sz w:val="22"/>
          <w:szCs w:val="22"/>
        </w:rPr>
        <w:t xml:space="preserve">près de </w:t>
      </w:r>
      <w:r w:rsidRPr="00CE6C34">
        <w:rPr>
          <w:rFonts w:ascii="Poppins" w:hAnsi="Poppins" w:cs="Poppins"/>
          <w:color w:val="4D2F93"/>
          <w:sz w:val="22"/>
          <w:szCs w:val="22"/>
        </w:rPr>
        <w:t xml:space="preserve">40 000 appels ont été reçus. En parallèle, les évènements et actions (colloques, formations, eJADES, JADES, groupes de parole, Rencontres Régionales…) organisés dans toute la France ont permis de sensibiliser plus de 100 000 professionnels, grâce à l’engagement de ses bénévoles et au soutien de ses partenaires publics et privés. </w:t>
      </w:r>
    </w:p>
    <w:p w14:paraId="364DB152" w14:textId="77777777" w:rsidR="00F46AC9" w:rsidRDefault="00F46AC9" w:rsidP="006C7BD4">
      <w:pPr>
        <w:pStyle w:val="p2"/>
        <w:jc w:val="both"/>
        <w:rPr>
          <w:rFonts w:ascii="Poppins" w:hAnsi="Poppins" w:cs="Poppins"/>
          <w:b/>
          <w:bCs/>
          <w:color w:val="2E1B61"/>
          <w:sz w:val="22"/>
          <w:szCs w:val="22"/>
          <w:shd w:val="clear" w:color="auto" w:fill="EEEDFF"/>
        </w:rPr>
      </w:pPr>
    </w:p>
    <w:p w14:paraId="6D0AD938" w14:textId="77777777" w:rsidR="00CE6C34" w:rsidRDefault="00CE6C34" w:rsidP="006C7BD4">
      <w:pPr>
        <w:pStyle w:val="p2"/>
        <w:jc w:val="both"/>
        <w:rPr>
          <w:rFonts w:ascii="Poppins" w:hAnsi="Poppins" w:cs="Poppins"/>
          <w:b/>
          <w:bCs/>
          <w:color w:val="2E1B61"/>
          <w:sz w:val="22"/>
          <w:szCs w:val="22"/>
          <w:shd w:val="clear" w:color="auto" w:fill="EEEDFF"/>
        </w:rPr>
      </w:pPr>
    </w:p>
    <w:p w14:paraId="22CAC256" w14:textId="77777777" w:rsidR="00CE6C34" w:rsidRDefault="00CE6C34" w:rsidP="006C7BD4">
      <w:pPr>
        <w:pStyle w:val="p2"/>
        <w:jc w:val="both"/>
        <w:rPr>
          <w:rFonts w:ascii="Poppins" w:hAnsi="Poppins" w:cs="Poppins"/>
          <w:b/>
          <w:bCs/>
          <w:color w:val="2E1B61"/>
          <w:sz w:val="22"/>
          <w:szCs w:val="22"/>
          <w:shd w:val="clear" w:color="auto" w:fill="EEEDFF"/>
        </w:rPr>
      </w:pPr>
    </w:p>
    <w:p w14:paraId="4D3BC49E" w14:textId="77777777" w:rsidR="009D056C" w:rsidRDefault="009D056C" w:rsidP="006C7BD4">
      <w:pPr>
        <w:pStyle w:val="p2"/>
        <w:jc w:val="both"/>
        <w:rPr>
          <w:rFonts w:ascii="Poppins" w:hAnsi="Poppins" w:cs="Poppins"/>
          <w:b/>
          <w:bCs/>
          <w:color w:val="2E1B61"/>
          <w:sz w:val="22"/>
          <w:szCs w:val="22"/>
          <w:shd w:val="clear" w:color="auto" w:fill="EEEDFF"/>
        </w:rPr>
      </w:pPr>
    </w:p>
    <w:p w14:paraId="619BB520" w14:textId="77777777" w:rsidR="009D056C" w:rsidRDefault="009D056C" w:rsidP="006C7BD4">
      <w:pPr>
        <w:pStyle w:val="p2"/>
        <w:jc w:val="both"/>
        <w:rPr>
          <w:rFonts w:ascii="Poppins" w:hAnsi="Poppins" w:cs="Poppins"/>
          <w:b/>
          <w:bCs/>
          <w:color w:val="2E1B61"/>
          <w:sz w:val="22"/>
          <w:szCs w:val="22"/>
          <w:shd w:val="clear" w:color="auto" w:fill="EEEDFF"/>
        </w:rPr>
      </w:pPr>
    </w:p>
    <w:p w14:paraId="34EA123E" w14:textId="77777777" w:rsidR="009D056C" w:rsidRDefault="009D056C" w:rsidP="006C7BD4">
      <w:pPr>
        <w:pStyle w:val="p2"/>
        <w:jc w:val="both"/>
        <w:rPr>
          <w:rFonts w:ascii="Poppins" w:hAnsi="Poppins" w:cs="Poppins"/>
          <w:b/>
          <w:bCs/>
          <w:color w:val="2E1B61"/>
          <w:sz w:val="22"/>
          <w:szCs w:val="22"/>
          <w:shd w:val="clear" w:color="auto" w:fill="EEEDFF"/>
        </w:rPr>
      </w:pPr>
    </w:p>
    <w:p w14:paraId="05B52A45" w14:textId="77777777" w:rsidR="009D056C" w:rsidRDefault="009D056C" w:rsidP="006C7BD4">
      <w:pPr>
        <w:pStyle w:val="p2"/>
        <w:jc w:val="both"/>
        <w:rPr>
          <w:rFonts w:ascii="Poppins" w:hAnsi="Poppins" w:cs="Poppins"/>
          <w:b/>
          <w:bCs/>
          <w:color w:val="2E1B61"/>
          <w:sz w:val="22"/>
          <w:szCs w:val="22"/>
          <w:shd w:val="clear" w:color="auto" w:fill="EEEDFF"/>
        </w:rPr>
      </w:pPr>
    </w:p>
    <w:p w14:paraId="6F6A4019" w14:textId="77777777" w:rsidR="009D056C" w:rsidRDefault="009D056C" w:rsidP="006C7BD4">
      <w:pPr>
        <w:pStyle w:val="p2"/>
        <w:jc w:val="both"/>
        <w:rPr>
          <w:rFonts w:ascii="Poppins" w:hAnsi="Poppins" w:cs="Poppins"/>
          <w:b/>
          <w:bCs/>
          <w:color w:val="2E1B61"/>
          <w:sz w:val="22"/>
          <w:szCs w:val="22"/>
          <w:shd w:val="clear" w:color="auto" w:fill="EEEDFF"/>
        </w:rPr>
      </w:pPr>
    </w:p>
    <w:p w14:paraId="140055A3" w14:textId="77777777" w:rsidR="009D056C" w:rsidRDefault="009D056C" w:rsidP="006C7BD4">
      <w:pPr>
        <w:pStyle w:val="p2"/>
        <w:jc w:val="both"/>
        <w:rPr>
          <w:rFonts w:ascii="Poppins" w:hAnsi="Poppins" w:cs="Poppins"/>
          <w:b/>
          <w:bCs/>
          <w:color w:val="2E1B61"/>
          <w:sz w:val="22"/>
          <w:szCs w:val="22"/>
          <w:shd w:val="clear" w:color="auto" w:fill="EEEDFF"/>
        </w:rPr>
      </w:pPr>
    </w:p>
    <w:p w14:paraId="697E248A" w14:textId="77777777" w:rsidR="009D056C" w:rsidRDefault="009D056C" w:rsidP="006C7BD4">
      <w:pPr>
        <w:pStyle w:val="p2"/>
        <w:jc w:val="both"/>
        <w:rPr>
          <w:rFonts w:ascii="Poppins" w:hAnsi="Poppins" w:cs="Poppins"/>
          <w:b/>
          <w:bCs/>
          <w:color w:val="2E1B61"/>
          <w:sz w:val="22"/>
          <w:szCs w:val="22"/>
          <w:shd w:val="clear" w:color="auto" w:fill="EEEDFF"/>
        </w:rPr>
      </w:pPr>
    </w:p>
    <w:p w14:paraId="44057FBD" w14:textId="77777777" w:rsidR="009D056C" w:rsidRDefault="009D056C" w:rsidP="006C7BD4">
      <w:pPr>
        <w:pStyle w:val="p2"/>
        <w:jc w:val="both"/>
        <w:rPr>
          <w:rFonts w:ascii="Poppins" w:hAnsi="Poppins" w:cs="Poppins"/>
          <w:b/>
          <w:bCs/>
          <w:color w:val="2E1B61"/>
          <w:sz w:val="22"/>
          <w:szCs w:val="22"/>
          <w:shd w:val="clear" w:color="auto" w:fill="EEEDFF"/>
        </w:rPr>
      </w:pPr>
    </w:p>
    <w:p w14:paraId="445E2AB8" w14:textId="77777777" w:rsidR="009D056C" w:rsidRPr="00CE6C34" w:rsidRDefault="009D056C" w:rsidP="006C7BD4">
      <w:pPr>
        <w:pStyle w:val="p2"/>
        <w:jc w:val="both"/>
        <w:rPr>
          <w:rFonts w:ascii="Poppins" w:hAnsi="Poppins" w:cs="Poppins"/>
          <w:b/>
          <w:bCs/>
          <w:color w:val="2E1B61"/>
          <w:sz w:val="22"/>
          <w:szCs w:val="22"/>
          <w:shd w:val="clear" w:color="auto" w:fill="EEEDFF"/>
        </w:rPr>
      </w:pPr>
    </w:p>
    <w:p w14:paraId="67273043" w14:textId="222560DD" w:rsidR="0079732C" w:rsidRPr="00CE6C34" w:rsidRDefault="00C94B71" w:rsidP="006C7BD4">
      <w:pPr>
        <w:pStyle w:val="p2"/>
        <w:jc w:val="both"/>
        <w:rPr>
          <w:rFonts w:ascii="Poppins" w:hAnsi="Poppins" w:cs="Poppins"/>
          <w:b/>
          <w:bCs/>
          <w:color w:val="2E1B61"/>
          <w:sz w:val="22"/>
          <w:szCs w:val="22"/>
          <w:shd w:val="clear" w:color="auto" w:fill="EEEDFF"/>
        </w:rPr>
      </w:pPr>
      <w:r w:rsidRPr="00CE6C34">
        <w:rPr>
          <w:rFonts w:ascii="Poppins" w:hAnsi="Poppins" w:cs="Poppins"/>
          <w:b/>
          <w:bCs/>
          <w:color w:val="2E1B61"/>
          <w:sz w:val="22"/>
          <w:szCs w:val="22"/>
          <w:shd w:val="clear" w:color="auto" w:fill="EEEDFF"/>
        </w:rPr>
        <w:t xml:space="preserve">La Maison des Soignants </w:t>
      </w:r>
      <w:r w:rsidR="0079732C" w:rsidRPr="00CE6C34">
        <w:rPr>
          <w:rFonts w:ascii="Poppins" w:hAnsi="Poppins" w:cs="Poppins"/>
          <w:b/>
          <w:bCs/>
          <w:color w:val="2E1B61"/>
          <w:sz w:val="22"/>
          <w:szCs w:val="22"/>
          <w:shd w:val="clear" w:color="auto" w:fill="EEEDFF"/>
        </w:rPr>
        <w:t xml:space="preserve"> </w:t>
      </w:r>
    </w:p>
    <w:p w14:paraId="14B0778A" w14:textId="77777777" w:rsidR="0079732C" w:rsidRPr="00CE6C34" w:rsidRDefault="0079732C" w:rsidP="006C7BD4">
      <w:pPr>
        <w:pStyle w:val="p2"/>
        <w:jc w:val="both"/>
        <w:rPr>
          <w:rFonts w:ascii="Poppins" w:hAnsi="Poppins" w:cs="Poppins"/>
          <w:color w:val="000000" w:themeColor="text1"/>
          <w:sz w:val="22"/>
          <w:szCs w:val="22"/>
        </w:rPr>
      </w:pPr>
    </w:p>
    <w:p w14:paraId="1AAB43DE" w14:textId="326B2F81" w:rsidR="00C94B71" w:rsidRPr="00CE6C34" w:rsidRDefault="006F58F9" w:rsidP="00C94B71">
      <w:pPr>
        <w:pStyle w:val="p2"/>
        <w:jc w:val="both"/>
        <w:rPr>
          <w:rFonts w:ascii="Poppins" w:hAnsi="Poppins" w:cs="Poppins"/>
          <w:color w:val="4D2F93"/>
          <w:sz w:val="22"/>
          <w:szCs w:val="22"/>
        </w:rPr>
      </w:pPr>
      <w:r w:rsidRPr="00CE6C34">
        <w:rPr>
          <w:rFonts w:ascii="Poppins" w:hAnsi="Poppins" w:cs="Poppins"/>
          <w:color w:val="4D2F93"/>
          <w:sz w:val="22"/>
          <w:szCs w:val="22"/>
        </w:rPr>
        <w:t>SPS</w:t>
      </w:r>
      <w:r w:rsidR="00C94B71" w:rsidRPr="00CE6C34">
        <w:rPr>
          <w:rFonts w:ascii="Poppins" w:hAnsi="Poppins" w:cs="Poppins"/>
          <w:color w:val="4D2F93"/>
          <w:sz w:val="22"/>
          <w:szCs w:val="22"/>
        </w:rPr>
        <w:t xml:space="preserve"> a lancé son nouveau site serviciel :</w:t>
      </w:r>
      <w:r w:rsidR="004C5210" w:rsidRPr="00CE6C34">
        <w:rPr>
          <w:rFonts w:ascii="Poppins" w:hAnsi="Poppins" w:cs="Poppins"/>
        </w:rPr>
        <w:t xml:space="preserve"> </w:t>
      </w:r>
      <w:hyperlink r:id="rId9" w:history="1">
        <w:r w:rsidR="004C5210" w:rsidRPr="00CE6C34">
          <w:rPr>
            <w:rStyle w:val="Lienhypertexte"/>
            <w:rFonts w:ascii="Poppins" w:hAnsi="Poppins" w:cs="Poppins"/>
            <w:sz w:val="22"/>
            <w:szCs w:val="22"/>
          </w:rPr>
          <w:t>La Maison des Soignants</w:t>
        </w:r>
      </w:hyperlink>
      <w:r w:rsidR="00CE6C34" w:rsidRPr="00CE6C34">
        <w:rPr>
          <w:rFonts w:ascii="Poppins" w:hAnsi="Poppins" w:cs="Poppins"/>
          <w:color w:val="4D2F93"/>
          <w:sz w:val="22"/>
          <w:szCs w:val="22"/>
        </w:rPr>
        <w:t>.</w:t>
      </w:r>
      <w:r w:rsidR="00C94B71" w:rsidRPr="00CE6C34">
        <w:rPr>
          <w:rFonts w:ascii="Poppins" w:hAnsi="Poppins" w:cs="Poppins"/>
          <w:color w:val="4D2F93"/>
          <w:sz w:val="22"/>
          <w:szCs w:val="22"/>
        </w:rPr>
        <w:t xml:space="preserve"> Un espace de mieux-être en ligne, pensé pour les soignants et les étudiants en santé, à travers deux grands axes : </w:t>
      </w:r>
    </w:p>
    <w:p w14:paraId="05F7FDA2" w14:textId="77777777" w:rsidR="00C94B71" w:rsidRPr="00CE6C34" w:rsidRDefault="00C94B71" w:rsidP="00C94B71">
      <w:pPr>
        <w:pStyle w:val="p2"/>
        <w:jc w:val="both"/>
        <w:rPr>
          <w:rFonts w:ascii="Poppins" w:hAnsi="Poppins" w:cs="Poppins"/>
          <w:color w:val="4D2F93"/>
          <w:sz w:val="22"/>
          <w:szCs w:val="22"/>
        </w:rPr>
      </w:pPr>
    </w:p>
    <w:p w14:paraId="05B9024B" w14:textId="71AE999D" w:rsidR="00C94B71" w:rsidRPr="00CE6C34" w:rsidRDefault="00C94B71" w:rsidP="00C94B71">
      <w:pPr>
        <w:pStyle w:val="NormalWeb"/>
        <w:numPr>
          <w:ilvl w:val="0"/>
          <w:numId w:val="2"/>
        </w:numPr>
        <w:spacing w:before="0" w:beforeAutospacing="0" w:after="0" w:afterAutospacing="0"/>
        <w:jc w:val="both"/>
        <w:rPr>
          <w:rFonts w:ascii="Poppins" w:hAnsi="Poppins" w:cs="Poppins"/>
          <w:color w:val="4D2F93"/>
          <w:sz w:val="22"/>
          <w:szCs w:val="22"/>
        </w:rPr>
      </w:pPr>
      <w:r w:rsidRPr="00CE6C34">
        <w:rPr>
          <w:rFonts w:ascii="Poppins" w:hAnsi="Poppins" w:cs="Poppins"/>
          <w:b/>
          <w:bCs/>
          <w:color w:val="4D2F93"/>
          <w:sz w:val="22"/>
          <w:szCs w:val="22"/>
        </w:rPr>
        <w:t xml:space="preserve">Vous aider </w:t>
      </w:r>
      <w:r w:rsidRPr="00CE6C34">
        <w:rPr>
          <w:rFonts w:ascii="Poppins" w:hAnsi="Poppins" w:cs="Poppins"/>
          <w:color w:val="4D2F93"/>
          <w:sz w:val="22"/>
          <w:szCs w:val="22"/>
        </w:rPr>
        <w:t>avec notre dispositif d'accompagnement psychologique (</w:t>
      </w:r>
      <w:r w:rsidR="006F58F9" w:rsidRPr="00CE6C34">
        <w:rPr>
          <w:rFonts w:ascii="Poppins" w:hAnsi="Poppins" w:cs="Poppins"/>
          <w:color w:val="4D2F93"/>
          <w:sz w:val="22"/>
          <w:szCs w:val="22"/>
        </w:rPr>
        <w:t xml:space="preserve">120 </w:t>
      </w:r>
      <w:r w:rsidRPr="00CE6C34">
        <w:rPr>
          <w:rFonts w:ascii="Poppins" w:hAnsi="Poppins" w:cs="Poppins"/>
          <w:color w:val="4D2F93"/>
          <w:sz w:val="22"/>
          <w:szCs w:val="22"/>
        </w:rPr>
        <w:t>psychologues disponibles 24h/24, 7j/7 sur notre plateforme d’écoute</w:t>
      </w:r>
      <w:r w:rsidR="006F58F9" w:rsidRPr="00CE6C34">
        <w:rPr>
          <w:rFonts w:ascii="Poppins" w:hAnsi="Poppins" w:cs="Poppins"/>
          <w:color w:val="4D2F93"/>
          <w:sz w:val="22"/>
          <w:szCs w:val="22"/>
        </w:rPr>
        <w:t xml:space="preserve"> nationale anonyme, avec 100 % d’appels décrochés</w:t>
      </w:r>
      <w:r w:rsidRPr="00CE6C34">
        <w:rPr>
          <w:rFonts w:ascii="Poppins" w:hAnsi="Poppins" w:cs="Poppins"/>
          <w:color w:val="4D2F93"/>
          <w:sz w:val="22"/>
          <w:szCs w:val="22"/>
        </w:rPr>
        <w:t xml:space="preserve">, </w:t>
      </w:r>
      <w:r w:rsidR="006F58F9" w:rsidRPr="00CE6C34">
        <w:rPr>
          <w:rFonts w:ascii="Poppins" w:hAnsi="Poppins" w:cs="Poppins"/>
          <w:color w:val="4D2F93"/>
          <w:sz w:val="22"/>
          <w:szCs w:val="22"/>
        </w:rPr>
        <w:t>orientation si nécessaire vers des consultations</w:t>
      </w:r>
      <w:r w:rsidRPr="00CE6C34">
        <w:rPr>
          <w:rFonts w:ascii="Poppins" w:hAnsi="Poppins" w:cs="Poppins"/>
          <w:color w:val="4D2F93"/>
          <w:sz w:val="22"/>
          <w:szCs w:val="22"/>
        </w:rPr>
        <w:t xml:space="preserve"> physiques</w:t>
      </w:r>
      <w:r w:rsidR="006F58F9" w:rsidRPr="00CE6C34">
        <w:rPr>
          <w:rFonts w:ascii="Poppins" w:hAnsi="Poppins" w:cs="Poppins"/>
          <w:color w:val="4D2F93"/>
          <w:sz w:val="22"/>
          <w:szCs w:val="22"/>
        </w:rPr>
        <w:t xml:space="preserve"> ou</w:t>
      </w:r>
      <w:r w:rsidRPr="00CE6C34">
        <w:rPr>
          <w:rFonts w:ascii="Poppins" w:hAnsi="Poppins" w:cs="Poppins"/>
          <w:color w:val="4D2F93"/>
          <w:sz w:val="22"/>
          <w:szCs w:val="22"/>
        </w:rPr>
        <w:t xml:space="preserve"> unités de soins dédiées) et des groupes de parole.</w:t>
      </w:r>
    </w:p>
    <w:p w14:paraId="2AE480B9" w14:textId="77777777" w:rsidR="00CE6C34" w:rsidRPr="00CE6C34" w:rsidRDefault="00CE6C34" w:rsidP="00CE6C34">
      <w:pPr>
        <w:pStyle w:val="NormalWeb"/>
        <w:spacing w:before="0" w:beforeAutospacing="0" w:after="0" w:afterAutospacing="0"/>
        <w:jc w:val="both"/>
        <w:rPr>
          <w:rFonts w:ascii="Poppins" w:hAnsi="Poppins" w:cs="Poppins"/>
          <w:color w:val="4D2F93"/>
          <w:sz w:val="22"/>
          <w:szCs w:val="22"/>
        </w:rPr>
      </w:pPr>
    </w:p>
    <w:p w14:paraId="4B567F07" w14:textId="0EDC0CD2" w:rsidR="004C5210" w:rsidRPr="00CE6C34" w:rsidRDefault="00C94B71" w:rsidP="00F572EB">
      <w:pPr>
        <w:pStyle w:val="NormalWeb"/>
        <w:numPr>
          <w:ilvl w:val="0"/>
          <w:numId w:val="2"/>
        </w:numPr>
        <w:spacing w:before="0" w:beforeAutospacing="0" w:after="0" w:afterAutospacing="0"/>
        <w:jc w:val="both"/>
        <w:rPr>
          <w:rFonts w:ascii="Poppins" w:hAnsi="Poppins" w:cs="Poppins"/>
          <w:color w:val="4D2F93"/>
          <w:sz w:val="22"/>
          <w:szCs w:val="22"/>
        </w:rPr>
      </w:pPr>
      <w:r w:rsidRPr="00CE6C34">
        <w:rPr>
          <w:rFonts w:ascii="Poppins" w:hAnsi="Poppins" w:cs="Poppins"/>
          <w:b/>
          <w:bCs/>
          <w:color w:val="4D2F93"/>
          <w:sz w:val="22"/>
          <w:szCs w:val="22"/>
        </w:rPr>
        <w:t>Vous ressourcer</w:t>
      </w:r>
      <w:r w:rsidRPr="00CE6C34">
        <w:rPr>
          <w:rFonts w:ascii="Poppins" w:hAnsi="Poppins" w:cs="Poppins"/>
          <w:color w:val="4D2F93"/>
          <w:sz w:val="22"/>
          <w:szCs w:val="22"/>
        </w:rPr>
        <w:t xml:space="preserve"> avec des ateliers </w:t>
      </w:r>
      <w:r w:rsidR="006F58F9" w:rsidRPr="00CE6C34">
        <w:rPr>
          <w:rFonts w:ascii="Poppins" w:hAnsi="Poppins" w:cs="Poppins"/>
          <w:color w:val="4D2F93"/>
          <w:sz w:val="22"/>
          <w:szCs w:val="22"/>
        </w:rPr>
        <w:t xml:space="preserve">de prévention et </w:t>
      </w:r>
      <w:r w:rsidRPr="00CE6C34">
        <w:rPr>
          <w:rFonts w:ascii="Poppins" w:hAnsi="Poppins" w:cs="Poppins"/>
          <w:color w:val="4D2F93"/>
          <w:sz w:val="22"/>
          <w:szCs w:val="22"/>
        </w:rPr>
        <w:t>de sensibilisation au mieux-être</w:t>
      </w:r>
      <w:r w:rsidR="00CE6C34">
        <w:rPr>
          <w:rFonts w:ascii="Poppins" w:hAnsi="Poppins" w:cs="Poppins"/>
          <w:color w:val="4D2F93"/>
          <w:sz w:val="22"/>
          <w:szCs w:val="22"/>
        </w:rPr>
        <w:t xml:space="preserve">, </w:t>
      </w:r>
      <w:r w:rsidRPr="00CE6C34">
        <w:rPr>
          <w:rFonts w:ascii="Poppins" w:hAnsi="Poppins" w:cs="Poppins"/>
          <w:color w:val="4D2F93"/>
          <w:sz w:val="22"/>
          <w:szCs w:val="22"/>
        </w:rPr>
        <w:t>des formations sur les risques-psychosociaux et des ressources pédagogiques (fiches pratiques, livres, autotests ...).</w:t>
      </w:r>
    </w:p>
    <w:p w14:paraId="04058124" w14:textId="77777777" w:rsidR="004C5210" w:rsidRPr="00CE6C34" w:rsidRDefault="004C5210" w:rsidP="00F572EB">
      <w:pPr>
        <w:pStyle w:val="p1"/>
        <w:jc w:val="both"/>
        <w:rPr>
          <w:rFonts w:ascii="Poppins" w:hAnsi="Poppins" w:cs="Poppins"/>
          <w:b/>
          <w:bCs/>
          <w:color w:val="2E1B61"/>
          <w:sz w:val="22"/>
          <w:szCs w:val="22"/>
          <w:shd w:val="clear" w:color="auto" w:fill="EEEDFF"/>
        </w:rPr>
      </w:pPr>
    </w:p>
    <w:p w14:paraId="15811508" w14:textId="77777777" w:rsidR="004C5210" w:rsidRDefault="004C5210" w:rsidP="00F572EB">
      <w:pPr>
        <w:pStyle w:val="p1"/>
        <w:jc w:val="both"/>
        <w:rPr>
          <w:rFonts w:ascii="Poppins" w:hAnsi="Poppins" w:cs="Poppins"/>
          <w:b/>
          <w:bCs/>
          <w:color w:val="2E1B61"/>
          <w:sz w:val="22"/>
          <w:szCs w:val="22"/>
          <w:shd w:val="clear" w:color="auto" w:fill="EEEDFF"/>
        </w:rPr>
      </w:pPr>
    </w:p>
    <w:p w14:paraId="0BD925C2" w14:textId="77777777" w:rsidR="00CE6C34" w:rsidRDefault="00CE6C34" w:rsidP="00F572EB">
      <w:pPr>
        <w:pStyle w:val="p1"/>
        <w:jc w:val="both"/>
        <w:rPr>
          <w:rFonts w:ascii="Poppins" w:hAnsi="Poppins" w:cs="Poppins"/>
          <w:b/>
          <w:bCs/>
          <w:color w:val="2E1B61"/>
          <w:sz w:val="22"/>
          <w:szCs w:val="22"/>
          <w:shd w:val="clear" w:color="auto" w:fill="EEEDFF"/>
        </w:rPr>
      </w:pPr>
    </w:p>
    <w:p w14:paraId="024ADBB0" w14:textId="77777777" w:rsidR="009D056C" w:rsidRDefault="009D056C" w:rsidP="00F572EB">
      <w:pPr>
        <w:pStyle w:val="p1"/>
        <w:jc w:val="both"/>
        <w:rPr>
          <w:rFonts w:ascii="Poppins" w:hAnsi="Poppins" w:cs="Poppins"/>
          <w:b/>
          <w:bCs/>
          <w:color w:val="2E1B61"/>
          <w:sz w:val="22"/>
          <w:szCs w:val="22"/>
          <w:shd w:val="clear" w:color="auto" w:fill="EEEDFF"/>
        </w:rPr>
      </w:pPr>
    </w:p>
    <w:p w14:paraId="3CB7B59C" w14:textId="77777777" w:rsidR="009D056C" w:rsidRDefault="009D056C" w:rsidP="00F572EB">
      <w:pPr>
        <w:pStyle w:val="p1"/>
        <w:jc w:val="both"/>
        <w:rPr>
          <w:rFonts w:ascii="Poppins" w:hAnsi="Poppins" w:cs="Poppins"/>
          <w:b/>
          <w:bCs/>
          <w:color w:val="2E1B61"/>
          <w:sz w:val="22"/>
          <w:szCs w:val="22"/>
          <w:shd w:val="clear" w:color="auto" w:fill="EEEDFF"/>
        </w:rPr>
      </w:pPr>
    </w:p>
    <w:p w14:paraId="30C8DA7B" w14:textId="77777777" w:rsidR="009D056C" w:rsidRDefault="009D056C" w:rsidP="00F572EB">
      <w:pPr>
        <w:pStyle w:val="p1"/>
        <w:jc w:val="both"/>
        <w:rPr>
          <w:rFonts w:ascii="Poppins" w:hAnsi="Poppins" w:cs="Poppins"/>
          <w:b/>
          <w:bCs/>
          <w:color w:val="2E1B61"/>
          <w:sz w:val="22"/>
          <w:szCs w:val="22"/>
          <w:shd w:val="clear" w:color="auto" w:fill="EEEDFF"/>
        </w:rPr>
      </w:pPr>
    </w:p>
    <w:p w14:paraId="57BEEDBF" w14:textId="77777777" w:rsidR="009D056C" w:rsidRDefault="009D056C" w:rsidP="00F572EB">
      <w:pPr>
        <w:pStyle w:val="p1"/>
        <w:jc w:val="both"/>
        <w:rPr>
          <w:rFonts w:ascii="Poppins" w:hAnsi="Poppins" w:cs="Poppins"/>
          <w:b/>
          <w:bCs/>
          <w:color w:val="2E1B61"/>
          <w:sz w:val="22"/>
          <w:szCs w:val="22"/>
          <w:shd w:val="clear" w:color="auto" w:fill="EEEDFF"/>
        </w:rPr>
      </w:pPr>
    </w:p>
    <w:p w14:paraId="4F0600D8" w14:textId="77777777" w:rsidR="009D056C" w:rsidRDefault="009D056C" w:rsidP="00F572EB">
      <w:pPr>
        <w:pStyle w:val="p1"/>
        <w:jc w:val="both"/>
        <w:rPr>
          <w:rFonts w:ascii="Poppins" w:hAnsi="Poppins" w:cs="Poppins"/>
          <w:b/>
          <w:bCs/>
          <w:color w:val="2E1B61"/>
          <w:sz w:val="22"/>
          <w:szCs w:val="22"/>
          <w:shd w:val="clear" w:color="auto" w:fill="EEEDFF"/>
        </w:rPr>
      </w:pPr>
    </w:p>
    <w:p w14:paraId="2B273964" w14:textId="77777777" w:rsidR="009D056C" w:rsidRDefault="009D056C" w:rsidP="00F572EB">
      <w:pPr>
        <w:pStyle w:val="p1"/>
        <w:jc w:val="both"/>
        <w:rPr>
          <w:rFonts w:ascii="Poppins" w:hAnsi="Poppins" w:cs="Poppins"/>
          <w:b/>
          <w:bCs/>
          <w:color w:val="2E1B61"/>
          <w:sz w:val="22"/>
          <w:szCs w:val="22"/>
          <w:shd w:val="clear" w:color="auto" w:fill="EEEDFF"/>
        </w:rPr>
      </w:pPr>
    </w:p>
    <w:p w14:paraId="6F28F817" w14:textId="77777777" w:rsidR="009D056C" w:rsidRDefault="009D056C" w:rsidP="00F572EB">
      <w:pPr>
        <w:pStyle w:val="p1"/>
        <w:jc w:val="both"/>
        <w:rPr>
          <w:rFonts w:ascii="Poppins" w:hAnsi="Poppins" w:cs="Poppins"/>
          <w:b/>
          <w:bCs/>
          <w:color w:val="2E1B61"/>
          <w:sz w:val="22"/>
          <w:szCs w:val="22"/>
          <w:shd w:val="clear" w:color="auto" w:fill="EEEDFF"/>
        </w:rPr>
      </w:pPr>
    </w:p>
    <w:p w14:paraId="6D6D3729" w14:textId="77777777" w:rsidR="009D056C" w:rsidRDefault="009D056C" w:rsidP="00F572EB">
      <w:pPr>
        <w:pStyle w:val="p1"/>
        <w:jc w:val="both"/>
        <w:rPr>
          <w:rFonts w:ascii="Poppins" w:hAnsi="Poppins" w:cs="Poppins"/>
          <w:b/>
          <w:bCs/>
          <w:color w:val="2E1B61"/>
          <w:sz w:val="22"/>
          <w:szCs w:val="22"/>
          <w:shd w:val="clear" w:color="auto" w:fill="EEEDFF"/>
        </w:rPr>
      </w:pPr>
    </w:p>
    <w:p w14:paraId="5DE1109F" w14:textId="77777777" w:rsidR="009D056C" w:rsidRDefault="009D056C" w:rsidP="00F572EB">
      <w:pPr>
        <w:pStyle w:val="p1"/>
        <w:jc w:val="both"/>
        <w:rPr>
          <w:rFonts w:ascii="Poppins" w:hAnsi="Poppins" w:cs="Poppins"/>
          <w:b/>
          <w:bCs/>
          <w:color w:val="2E1B61"/>
          <w:sz w:val="22"/>
          <w:szCs w:val="22"/>
          <w:shd w:val="clear" w:color="auto" w:fill="EEEDFF"/>
        </w:rPr>
      </w:pPr>
    </w:p>
    <w:p w14:paraId="3CBAB44B" w14:textId="77777777" w:rsidR="009D056C" w:rsidRDefault="009D056C" w:rsidP="00F572EB">
      <w:pPr>
        <w:pStyle w:val="p1"/>
        <w:jc w:val="both"/>
        <w:rPr>
          <w:rFonts w:ascii="Poppins" w:hAnsi="Poppins" w:cs="Poppins"/>
          <w:b/>
          <w:bCs/>
          <w:color w:val="2E1B61"/>
          <w:sz w:val="22"/>
          <w:szCs w:val="22"/>
          <w:shd w:val="clear" w:color="auto" w:fill="EEEDFF"/>
        </w:rPr>
      </w:pPr>
    </w:p>
    <w:p w14:paraId="55124B0E" w14:textId="77777777" w:rsidR="009D056C" w:rsidRDefault="009D056C" w:rsidP="00F572EB">
      <w:pPr>
        <w:pStyle w:val="p1"/>
        <w:jc w:val="both"/>
        <w:rPr>
          <w:rFonts w:ascii="Poppins" w:hAnsi="Poppins" w:cs="Poppins"/>
          <w:b/>
          <w:bCs/>
          <w:color w:val="2E1B61"/>
          <w:sz w:val="22"/>
          <w:szCs w:val="22"/>
          <w:shd w:val="clear" w:color="auto" w:fill="EEEDFF"/>
        </w:rPr>
      </w:pPr>
    </w:p>
    <w:p w14:paraId="6A9C3361" w14:textId="77777777" w:rsidR="009D056C" w:rsidRDefault="009D056C" w:rsidP="00F572EB">
      <w:pPr>
        <w:pStyle w:val="p1"/>
        <w:jc w:val="both"/>
        <w:rPr>
          <w:rFonts w:ascii="Poppins" w:hAnsi="Poppins" w:cs="Poppins"/>
          <w:b/>
          <w:bCs/>
          <w:color w:val="2E1B61"/>
          <w:sz w:val="22"/>
          <w:szCs w:val="22"/>
          <w:shd w:val="clear" w:color="auto" w:fill="EEEDFF"/>
        </w:rPr>
      </w:pPr>
    </w:p>
    <w:p w14:paraId="192DA55C" w14:textId="77777777" w:rsidR="009D056C" w:rsidRDefault="009D056C" w:rsidP="00F572EB">
      <w:pPr>
        <w:pStyle w:val="p1"/>
        <w:jc w:val="both"/>
        <w:rPr>
          <w:rFonts w:ascii="Poppins" w:hAnsi="Poppins" w:cs="Poppins"/>
          <w:b/>
          <w:bCs/>
          <w:color w:val="2E1B61"/>
          <w:sz w:val="22"/>
          <w:szCs w:val="22"/>
          <w:shd w:val="clear" w:color="auto" w:fill="EEEDFF"/>
        </w:rPr>
      </w:pPr>
    </w:p>
    <w:p w14:paraId="78F15347" w14:textId="77777777" w:rsidR="009D056C" w:rsidRDefault="009D056C" w:rsidP="00F572EB">
      <w:pPr>
        <w:pStyle w:val="p1"/>
        <w:jc w:val="both"/>
        <w:rPr>
          <w:rFonts w:ascii="Poppins" w:hAnsi="Poppins" w:cs="Poppins"/>
          <w:b/>
          <w:bCs/>
          <w:color w:val="2E1B61"/>
          <w:sz w:val="22"/>
          <w:szCs w:val="22"/>
          <w:shd w:val="clear" w:color="auto" w:fill="EEEDFF"/>
        </w:rPr>
      </w:pPr>
    </w:p>
    <w:p w14:paraId="01B3CAB3" w14:textId="77777777" w:rsidR="009D056C" w:rsidRDefault="009D056C" w:rsidP="00F572EB">
      <w:pPr>
        <w:pStyle w:val="p1"/>
        <w:jc w:val="both"/>
        <w:rPr>
          <w:rFonts w:ascii="Poppins" w:hAnsi="Poppins" w:cs="Poppins"/>
          <w:b/>
          <w:bCs/>
          <w:color w:val="2E1B61"/>
          <w:sz w:val="22"/>
          <w:szCs w:val="22"/>
          <w:shd w:val="clear" w:color="auto" w:fill="EEEDFF"/>
        </w:rPr>
      </w:pPr>
    </w:p>
    <w:p w14:paraId="207479FA" w14:textId="77777777" w:rsidR="009D056C" w:rsidRDefault="009D056C" w:rsidP="00F572EB">
      <w:pPr>
        <w:pStyle w:val="p1"/>
        <w:jc w:val="both"/>
        <w:rPr>
          <w:rFonts w:ascii="Poppins" w:hAnsi="Poppins" w:cs="Poppins"/>
          <w:b/>
          <w:bCs/>
          <w:color w:val="2E1B61"/>
          <w:sz w:val="22"/>
          <w:szCs w:val="22"/>
          <w:shd w:val="clear" w:color="auto" w:fill="EEEDFF"/>
        </w:rPr>
      </w:pPr>
    </w:p>
    <w:p w14:paraId="3140D6A8" w14:textId="77777777" w:rsidR="009D056C" w:rsidRDefault="009D056C" w:rsidP="00F572EB">
      <w:pPr>
        <w:pStyle w:val="p1"/>
        <w:jc w:val="both"/>
        <w:rPr>
          <w:rFonts w:ascii="Poppins" w:hAnsi="Poppins" w:cs="Poppins"/>
          <w:b/>
          <w:bCs/>
          <w:color w:val="2E1B61"/>
          <w:sz w:val="22"/>
          <w:szCs w:val="22"/>
          <w:shd w:val="clear" w:color="auto" w:fill="EEEDFF"/>
        </w:rPr>
      </w:pPr>
    </w:p>
    <w:p w14:paraId="511EACCE" w14:textId="77777777" w:rsidR="009D056C" w:rsidRDefault="009D056C" w:rsidP="00F572EB">
      <w:pPr>
        <w:pStyle w:val="p1"/>
        <w:jc w:val="both"/>
        <w:rPr>
          <w:rFonts w:ascii="Poppins" w:hAnsi="Poppins" w:cs="Poppins"/>
          <w:b/>
          <w:bCs/>
          <w:color w:val="2E1B61"/>
          <w:sz w:val="22"/>
          <w:szCs w:val="22"/>
          <w:shd w:val="clear" w:color="auto" w:fill="EEEDFF"/>
        </w:rPr>
      </w:pPr>
    </w:p>
    <w:p w14:paraId="2010B20A" w14:textId="77777777" w:rsidR="009D056C" w:rsidRDefault="009D056C" w:rsidP="00F572EB">
      <w:pPr>
        <w:pStyle w:val="p1"/>
        <w:jc w:val="both"/>
        <w:rPr>
          <w:rFonts w:ascii="Poppins" w:hAnsi="Poppins" w:cs="Poppins"/>
          <w:b/>
          <w:bCs/>
          <w:color w:val="2E1B61"/>
          <w:sz w:val="22"/>
          <w:szCs w:val="22"/>
          <w:shd w:val="clear" w:color="auto" w:fill="EEEDFF"/>
        </w:rPr>
      </w:pPr>
    </w:p>
    <w:p w14:paraId="5E5ED2A5" w14:textId="77777777" w:rsidR="009D056C" w:rsidRDefault="009D056C" w:rsidP="00F572EB">
      <w:pPr>
        <w:pStyle w:val="p1"/>
        <w:jc w:val="both"/>
        <w:rPr>
          <w:rFonts w:ascii="Poppins" w:hAnsi="Poppins" w:cs="Poppins"/>
          <w:b/>
          <w:bCs/>
          <w:color w:val="2E1B61"/>
          <w:sz w:val="22"/>
          <w:szCs w:val="22"/>
          <w:shd w:val="clear" w:color="auto" w:fill="EEEDFF"/>
        </w:rPr>
      </w:pPr>
    </w:p>
    <w:p w14:paraId="56DA6864" w14:textId="77777777" w:rsidR="009D056C" w:rsidRDefault="009D056C" w:rsidP="00F572EB">
      <w:pPr>
        <w:pStyle w:val="p1"/>
        <w:jc w:val="both"/>
        <w:rPr>
          <w:rFonts w:ascii="Poppins" w:hAnsi="Poppins" w:cs="Poppins"/>
          <w:b/>
          <w:bCs/>
          <w:color w:val="2E1B61"/>
          <w:sz w:val="22"/>
          <w:szCs w:val="22"/>
          <w:shd w:val="clear" w:color="auto" w:fill="EEEDFF"/>
        </w:rPr>
      </w:pPr>
    </w:p>
    <w:p w14:paraId="2014D3D4" w14:textId="77777777" w:rsidR="009D056C" w:rsidRDefault="009D056C" w:rsidP="00F572EB">
      <w:pPr>
        <w:pStyle w:val="p1"/>
        <w:jc w:val="both"/>
        <w:rPr>
          <w:rFonts w:ascii="Poppins" w:hAnsi="Poppins" w:cs="Poppins"/>
          <w:b/>
          <w:bCs/>
          <w:color w:val="2E1B61"/>
          <w:sz w:val="22"/>
          <w:szCs w:val="22"/>
          <w:shd w:val="clear" w:color="auto" w:fill="EEEDFF"/>
        </w:rPr>
      </w:pPr>
    </w:p>
    <w:p w14:paraId="193501AD" w14:textId="77777777" w:rsidR="009D056C" w:rsidRDefault="009D056C" w:rsidP="00F572EB">
      <w:pPr>
        <w:pStyle w:val="p1"/>
        <w:jc w:val="both"/>
        <w:rPr>
          <w:rFonts w:ascii="Poppins" w:hAnsi="Poppins" w:cs="Poppins"/>
          <w:b/>
          <w:bCs/>
          <w:color w:val="2E1B61"/>
          <w:sz w:val="22"/>
          <w:szCs w:val="22"/>
          <w:shd w:val="clear" w:color="auto" w:fill="EEEDFF"/>
        </w:rPr>
      </w:pPr>
    </w:p>
    <w:p w14:paraId="4B46BDFD" w14:textId="77777777" w:rsidR="002A4454" w:rsidRDefault="002A4454" w:rsidP="00F572EB">
      <w:pPr>
        <w:pStyle w:val="p1"/>
        <w:jc w:val="both"/>
        <w:rPr>
          <w:rFonts w:ascii="Poppins" w:hAnsi="Poppins" w:cs="Poppins"/>
          <w:b/>
          <w:bCs/>
          <w:color w:val="2E1B61"/>
          <w:sz w:val="22"/>
          <w:szCs w:val="22"/>
          <w:shd w:val="clear" w:color="auto" w:fill="EEEDFF"/>
        </w:rPr>
      </w:pPr>
    </w:p>
    <w:p w14:paraId="60671D5F" w14:textId="77777777" w:rsidR="009D056C" w:rsidRDefault="009D056C" w:rsidP="00F572EB">
      <w:pPr>
        <w:pStyle w:val="p1"/>
        <w:jc w:val="both"/>
        <w:rPr>
          <w:rFonts w:ascii="Poppins" w:hAnsi="Poppins" w:cs="Poppins"/>
          <w:b/>
          <w:bCs/>
          <w:color w:val="2E1B61"/>
          <w:sz w:val="22"/>
          <w:szCs w:val="22"/>
          <w:shd w:val="clear" w:color="auto" w:fill="EEEDFF"/>
        </w:rPr>
      </w:pPr>
    </w:p>
    <w:p w14:paraId="55CCDF51" w14:textId="218E051E" w:rsidR="00F572EB" w:rsidRPr="00CE6C34" w:rsidRDefault="00C94B71" w:rsidP="00F572EB">
      <w:pPr>
        <w:pStyle w:val="p1"/>
        <w:jc w:val="both"/>
        <w:rPr>
          <w:rFonts w:ascii="Poppins" w:hAnsi="Poppins" w:cs="Poppins"/>
          <w:b/>
          <w:bCs/>
          <w:color w:val="2E1B61"/>
          <w:sz w:val="22"/>
          <w:szCs w:val="22"/>
          <w:shd w:val="clear" w:color="auto" w:fill="EEEDFF"/>
        </w:rPr>
      </w:pPr>
      <w:r w:rsidRPr="00CE6C34">
        <w:rPr>
          <w:rFonts w:ascii="Poppins" w:hAnsi="Poppins" w:cs="Poppins"/>
          <w:b/>
          <w:bCs/>
          <w:color w:val="2E1B61"/>
          <w:sz w:val="22"/>
          <w:szCs w:val="22"/>
          <w:shd w:val="clear" w:color="auto" w:fill="EEEDFF"/>
        </w:rPr>
        <w:t>En pratique</w:t>
      </w:r>
    </w:p>
    <w:p w14:paraId="2490D6F3" w14:textId="77777777" w:rsidR="00C94B71" w:rsidRPr="00CE6C34" w:rsidRDefault="00C94B71" w:rsidP="00F572EB">
      <w:pPr>
        <w:pStyle w:val="p1"/>
        <w:jc w:val="both"/>
        <w:rPr>
          <w:rFonts w:ascii="Poppins" w:hAnsi="Poppins" w:cs="Poppins"/>
          <w:b/>
          <w:bCs/>
          <w:color w:val="2E1B61"/>
          <w:sz w:val="22"/>
          <w:szCs w:val="22"/>
          <w:shd w:val="clear" w:color="auto" w:fill="EEEDFF"/>
        </w:rPr>
      </w:pPr>
    </w:p>
    <w:p w14:paraId="5C6216A6" w14:textId="56DE74E8" w:rsidR="00C94B71" w:rsidRPr="00CE6C34" w:rsidRDefault="00C94B71" w:rsidP="00C94B71">
      <w:pPr>
        <w:pStyle w:val="p2"/>
        <w:jc w:val="both"/>
        <w:rPr>
          <w:rFonts w:ascii="Poppins" w:hAnsi="Poppins" w:cs="Poppins"/>
          <w:color w:val="4D2F93"/>
          <w:sz w:val="22"/>
          <w:szCs w:val="22"/>
        </w:rPr>
      </w:pPr>
      <w:r w:rsidRPr="00CE6C34">
        <w:rPr>
          <w:rFonts w:ascii="Poppins" w:hAnsi="Poppins" w:cs="Poppins"/>
          <w:color w:val="4D2F93"/>
          <w:sz w:val="22"/>
          <w:szCs w:val="22"/>
        </w:rPr>
        <w:t xml:space="preserve">En tant </w:t>
      </w:r>
      <w:r w:rsidR="004C5210" w:rsidRPr="00CE6C34">
        <w:rPr>
          <w:rFonts w:ascii="Poppins" w:hAnsi="Poppins" w:cs="Poppins"/>
          <w:color w:val="4D2F93"/>
          <w:sz w:val="22"/>
          <w:szCs w:val="22"/>
        </w:rPr>
        <w:t>que soignant rattaché</w:t>
      </w:r>
      <w:r w:rsidR="008C58D2">
        <w:rPr>
          <w:rFonts w:ascii="Poppins" w:hAnsi="Poppins" w:cs="Poppins"/>
          <w:color w:val="4D2F93"/>
          <w:sz w:val="22"/>
          <w:szCs w:val="22"/>
        </w:rPr>
        <w:t xml:space="preserve"> </w:t>
      </w:r>
      <w:r w:rsidR="004C5210" w:rsidRPr="00CE6C34">
        <w:rPr>
          <w:rFonts w:ascii="Poppins" w:hAnsi="Poppins" w:cs="Poppins"/>
          <w:color w:val="4D2F93"/>
          <w:sz w:val="22"/>
          <w:szCs w:val="22"/>
        </w:rPr>
        <w:t xml:space="preserve">à </w:t>
      </w:r>
      <w:r w:rsidR="00CF4D93">
        <w:rPr>
          <w:rFonts w:ascii="Poppins" w:hAnsi="Poppins" w:cs="Poppins"/>
          <w:color w:val="4D2F93"/>
          <w:sz w:val="22"/>
          <w:szCs w:val="22"/>
        </w:rPr>
        <w:t>........</w:t>
      </w:r>
      <w:r w:rsidRPr="00CE6C34">
        <w:rPr>
          <w:rFonts w:ascii="Poppins" w:hAnsi="Poppins" w:cs="Poppins"/>
          <w:color w:val="4D2F93"/>
          <w:sz w:val="22"/>
          <w:szCs w:val="22"/>
        </w:rPr>
        <w:t xml:space="preserve"> vous avez accès à l’ensemble des services de </w:t>
      </w:r>
      <w:hyperlink r:id="rId10" w:history="1">
        <w:r w:rsidRPr="00CE6C34">
          <w:rPr>
            <w:rStyle w:val="Lienhypertexte"/>
            <w:rFonts w:ascii="Poppins" w:hAnsi="Poppins" w:cs="Poppins"/>
            <w:sz w:val="22"/>
            <w:szCs w:val="22"/>
          </w:rPr>
          <w:t>La Maison des Soignants </w:t>
        </w:r>
      </w:hyperlink>
      <w:r w:rsidRPr="00CE6C34">
        <w:rPr>
          <w:rFonts w:ascii="Poppins" w:hAnsi="Poppins" w:cs="Poppins"/>
          <w:color w:val="4D2F93"/>
          <w:sz w:val="22"/>
          <w:szCs w:val="22"/>
        </w:rPr>
        <w:t xml:space="preserve">: ceux en accès libre pour tous et ceux réservés à nos partenaires. </w:t>
      </w:r>
    </w:p>
    <w:p w14:paraId="38E4F1F0" w14:textId="77777777" w:rsidR="00C94B71" w:rsidRPr="00CE6C34" w:rsidRDefault="00C94B71" w:rsidP="00C94B71">
      <w:pPr>
        <w:pStyle w:val="p2"/>
        <w:jc w:val="both"/>
        <w:rPr>
          <w:rFonts w:ascii="Poppins" w:hAnsi="Poppins" w:cs="Poppins"/>
          <w:color w:val="4D2F93"/>
          <w:sz w:val="22"/>
          <w:szCs w:val="22"/>
        </w:rPr>
      </w:pPr>
    </w:p>
    <w:tbl>
      <w:tblPr>
        <w:tblStyle w:val="Grilledutableau"/>
        <w:tblW w:w="0" w:type="auto"/>
        <w:tblLook w:val="04A0" w:firstRow="1" w:lastRow="0" w:firstColumn="1" w:lastColumn="0" w:noHBand="0" w:noVBand="1"/>
      </w:tblPr>
      <w:tblGrid>
        <w:gridCol w:w="4815"/>
        <w:gridCol w:w="4678"/>
      </w:tblGrid>
      <w:tr w:rsidR="00C94B71" w:rsidRPr="00CE6C34" w14:paraId="6681B2BB" w14:textId="77777777" w:rsidTr="0065664F">
        <w:tc>
          <w:tcPr>
            <w:tcW w:w="4815" w:type="dxa"/>
            <w:tcBorders>
              <w:top w:val="single" w:sz="4" w:space="0" w:color="4D2F93"/>
              <w:left w:val="single" w:sz="4" w:space="0" w:color="4D2F93"/>
              <w:bottom w:val="single" w:sz="4" w:space="0" w:color="4D2F93"/>
              <w:right w:val="single" w:sz="4" w:space="0" w:color="4D2F93"/>
            </w:tcBorders>
            <w:shd w:val="clear" w:color="auto" w:fill="4D2F93"/>
          </w:tcPr>
          <w:p w14:paraId="35EC02F5" w14:textId="3D1797C3" w:rsidR="00C94B71" w:rsidRPr="00CE6C34" w:rsidRDefault="00C94B71" w:rsidP="00C94B71">
            <w:pPr>
              <w:pStyle w:val="p2"/>
              <w:jc w:val="center"/>
              <w:rPr>
                <w:rFonts w:ascii="Poppins" w:hAnsi="Poppins" w:cs="Poppins"/>
                <w:b/>
                <w:bCs/>
                <w:color w:val="FFFFFF" w:themeColor="background1"/>
                <w:sz w:val="22"/>
                <w:szCs w:val="22"/>
              </w:rPr>
            </w:pPr>
            <w:r w:rsidRPr="00CE6C34">
              <w:rPr>
                <w:rFonts w:ascii="Poppins" w:hAnsi="Poppins" w:cs="Poppins"/>
                <w:b/>
                <w:bCs/>
                <w:color w:val="FFFFFF" w:themeColor="background1"/>
                <w:sz w:val="22"/>
                <w:szCs w:val="22"/>
              </w:rPr>
              <w:t>Services en accès libre</w:t>
            </w:r>
          </w:p>
        </w:tc>
        <w:tc>
          <w:tcPr>
            <w:tcW w:w="4678" w:type="dxa"/>
            <w:tcBorders>
              <w:top w:val="single" w:sz="4" w:space="0" w:color="4D2F93"/>
              <w:left w:val="single" w:sz="4" w:space="0" w:color="4D2F93"/>
              <w:bottom w:val="single" w:sz="4" w:space="0" w:color="4D2F93"/>
              <w:right w:val="single" w:sz="4" w:space="0" w:color="4D2F93"/>
            </w:tcBorders>
            <w:shd w:val="clear" w:color="auto" w:fill="4D2F93"/>
          </w:tcPr>
          <w:p w14:paraId="3A3A37F6" w14:textId="65D41AF7" w:rsidR="00C94B71" w:rsidRPr="00CE6C34" w:rsidRDefault="00C94B71" w:rsidP="00C94B71">
            <w:pPr>
              <w:pStyle w:val="p2"/>
              <w:jc w:val="center"/>
              <w:rPr>
                <w:rFonts w:ascii="Poppins" w:hAnsi="Poppins" w:cs="Poppins"/>
                <w:b/>
                <w:bCs/>
                <w:color w:val="FFFFFF" w:themeColor="background1"/>
                <w:sz w:val="22"/>
                <w:szCs w:val="22"/>
              </w:rPr>
            </w:pPr>
            <w:r w:rsidRPr="00CE6C34">
              <w:rPr>
                <w:rFonts w:ascii="Poppins" w:hAnsi="Poppins" w:cs="Poppins"/>
                <w:b/>
                <w:bCs/>
                <w:color w:val="FFFFFF" w:themeColor="background1"/>
                <w:sz w:val="22"/>
                <w:szCs w:val="22"/>
              </w:rPr>
              <w:t>Services réservés à nos partenaires</w:t>
            </w:r>
          </w:p>
        </w:tc>
      </w:tr>
      <w:tr w:rsidR="00C94B71" w:rsidRPr="00CE6C34" w14:paraId="1EB4500F" w14:textId="77777777" w:rsidTr="0065664F">
        <w:tc>
          <w:tcPr>
            <w:tcW w:w="4815" w:type="dxa"/>
            <w:tcBorders>
              <w:top w:val="single" w:sz="4" w:space="0" w:color="4D2F93"/>
              <w:left w:val="single" w:sz="4" w:space="0" w:color="4D2F93"/>
              <w:bottom w:val="single" w:sz="4" w:space="0" w:color="4D2F93"/>
              <w:right w:val="single" w:sz="4" w:space="0" w:color="4D2F93"/>
            </w:tcBorders>
          </w:tcPr>
          <w:p w14:paraId="505C3C30" w14:textId="2DA877C0" w:rsidR="00C94B71" w:rsidRPr="00CE6C34" w:rsidRDefault="0056298A" w:rsidP="0056298A">
            <w:pPr>
              <w:pStyle w:val="Default"/>
              <w:numPr>
                <w:ilvl w:val="0"/>
                <w:numId w:val="15"/>
              </w:numPr>
              <w:spacing w:after="44"/>
              <w:ind w:left="306"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Des consultations psychologiques via la plateforme d’écoute 24h/24 et 7j/7</w:t>
            </w:r>
            <w:r w:rsidR="00C94B71" w:rsidRPr="00CE6C34">
              <w:rPr>
                <w:rFonts w:ascii="Poppins" w:eastAsia="Times New Roman" w:hAnsi="Poppins" w:cs="Poppins"/>
                <w:color w:val="4D2F93"/>
                <w:sz w:val="22"/>
                <w:szCs w:val="22"/>
                <w:lang w:eastAsia="fr-FR"/>
                <w14:ligatures w14:val="none"/>
              </w:rPr>
              <w:t xml:space="preserve"> </w:t>
            </w:r>
            <w:r w:rsidRPr="00CE6C34">
              <w:rPr>
                <w:rFonts w:ascii="Poppins" w:eastAsia="Times New Roman" w:hAnsi="Poppins" w:cs="Poppins"/>
                <w:color w:val="4D2F93"/>
                <w:sz w:val="22"/>
                <w:szCs w:val="22"/>
                <w:lang w:eastAsia="fr-FR"/>
                <w14:ligatures w14:val="none"/>
              </w:rPr>
              <w:t>(numéro vert, appli ASSO SPS) ou en présentiel</w:t>
            </w:r>
          </w:p>
          <w:p w14:paraId="7D7DD819" w14:textId="563A1A9B" w:rsidR="00C94B71" w:rsidRPr="00CE6C34" w:rsidRDefault="0056298A" w:rsidP="0056298A">
            <w:pPr>
              <w:pStyle w:val="Default"/>
              <w:numPr>
                <w:ilvl w:val="0"/>
                <w:numId w:val="15"/>
              </w:numPr>
              <w:spacing w:after="44"/>
              <w:ind w:left="306"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D</w:t>
            </w:r>
            <w:r w:rsidR="00C94B71" w:rsidRPr="00CE6C34">
              <w:rPr>
                <w:rFonts w:ascii="Poppins" w:eastAsia="Times New Roman" w:hAnsi="Poppins" w:cs="Poppins"/>
                <w:color w:val="4D2F93"/>
                <w:sz w:val="22"/>
                <w:szCs w:val="22"/>
                <w:lang w:eastAsia="fr-FR"/>
                <w14:ligatures w14:val="none"/>
              </w:rPr>
              <w:t xml:space="preserve">es ateliers de prévention </w:t>
            </w:r>
            <w:r w:rsidRPr="00CE6C34">
              <w:rPr>
                <w:rFonts w:ascii="Poppins" w:eastAsia="Times New Roman" w:hAnsi="Poppins" w:cs="Poppins"/>
                <w:color w:val="4D2F93"/>
                <w:sz w:val="22"/>
                <w:szCs w:val="22"/>
                <w:lang w:eastAsia="fr-FR"/>
                <w14:ligatures w14:val="none"/>
              </w:rPr>
              <w:t>hebdomadaires</w:t>
            </w:r>
          </w:p>
          <w:p w14:paraId="5FD82F0A" w14:textId="7067782E" w:rsidR="00C94B71" w:rsidRPr="00CE6C34" w:rsidRDefault="0056298A" w:rsidP="0056298A">
            <w:pPr>
              <w:pStyle w:val="Default"/>
              <w:numPr>
                <w:ilvl w:val="0"/>
                <w:numId w:val="15"/>
              </w:numPr>
              <w:spacing w:after="44"/>
              <w:ind w:left="306"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D</w:t>
            </w:r>
            <w:r w:rsidR="00C94B71" w:rsidRPr="00CE6C34">
              <w:rPr>
                <w:rFonts w:ascii="Poppins" w:eastAsia="Times New Roman" w:hAnsi="Poppins" w:cs="Poppins"/>
                <w:color w:val="4D2F93"/>
                <w:sz w:val="22"/>
                <w:szCs w:val="22"/>
                <w:lang w:eastAsia="fr-FR"/>
                <w14:ligatures w14:val="none"/>
              </w:rPr>
              <w:t xml:space="preserve">es groupes de parole </w:t>
            </w:r>
            <w:r w:rsidRPr="00CE6C34">
              <w:rPr>
                <w:rFonts w:ascii="Poppins" w:eastAsia="Times New Roman" w:hAnsi="Poppins" w:cs="Poppins"/>
                <w:color w:val="4D2F93"/>
                <w:sz w:val="22"/>
                <w:szCs w:val="22"/>
                <w:lang w:eastAsia="fr-FR"/>
                <w14:ligatures w14:val="none"/>
              </w:rPr>
              <w:t>mensuels</w:t>
            </w:r>
          </w:p>
          <w:p w14:paraId="03918B7F" w14:textId="5D02140D" w:rsidR="00C94B71" w:rsidRPr="00CE6C34" w:rsidRDefault="0056298A" w:rsidP="0056298A">
            <w:pPr>
              <w:pStyle w:val="Default"/>
              <w:numPr>
                <w:ilvl w:val="0"/>
                <w:numId w:val="15"/>
              </w:numPr>
              <w:spacing w:after="44"/>
              <w:ind w:left="306"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4</w:t>
            </w:r>
            <w:r w:rsidR="00C94B71" w:rsidRPr="00CE6C34">
              <w:rPr>
                <w:rFonts w:ascii="Poppins" w:eastAsia="Times New Roman" w:hAnsi="Poppins" w:cs="Poppins"/>
                <w:color w:val="4D2F93"/>
                <w:sz w:val="22"/>
                <w:szCs w:val="22"/>
                <w:lang w:eastAsia="fr-FR"/>
                <w14:ligatures w14:val="none"/>
              </w:rPr>
              <w:t xml:space="preserve"> fiches pratiques </w:t>
            </w:r>
          </w:p>
          <w:p w14:paraId="18B28C06" w14:textId="1E8C0657" w:rsidR="00C94B71" w:rsidRPr="00CE6C34" w:rsidRDefault="0056298A" w:rsidP="0056298A">
            <w:pPr>
              <w:pStyle w:val="Default"/>
              <w:numPr>
                <w:ilvl w:val="0"/>
                <w:numId w:val="15"/>
              </w:numPr>
              <w:ind w:left="306"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D</w:t>
            </w:r>
            <w:r w:rsidR="00C94B71" w:rsidRPr="00CE6C34">
              <w:rPr>
                <w:rFonts w:ascii="Poppins" w:eastAsia="Times New Roman" w:hAnsi="Poppins" w:cs="Poppins"/>
                <w:color w:val="4D2F93"/>
                <w:sz w:val="22"/>
                <w:szCs w:val="22"/>
                <w:lang w:eastAsia="fr-FR"/>
                <w14:ligatures w14:val="none"/>
              </w:rPr>
              <w:t xml:space="preserve">es autotests </w:t>
            </w:r>
          </w:p>
        </w:tc>
        <w:tc>
          <w:tcPr>
            <w:tcW w:w="4678" w:type="dxa"/>
            <w:tcBorders>
              <w:top w:val="single" w:sz="4" w:space="0" w:color="4D2F93"/>
              <w:left w:val="single" w:sz="4" w:space="0" w:color="4D2F93"/>
              <w:bottom w:val="single" w:sz="4" w:space="0" w:color="4D2F93"/>
              <w:right w:val="single" w:sz="4" w:space="0" w:color="4D2F93"/>
            </w:tcBorders>
          </w:tcPr>
          <w:p w14:paraId="5C766C60" w14:textId="5DDAD2FB" w:rsidR="00C94B71" w:rsidRPr="00CE6C34" w:rsidRDefault="0056298A" w:rsidP="0056298A">
            <w:pPr>
              <w:pStyle w:val="Default"/>
              <w:numPr>
                <w:ilvl w:val="0"/>
                <w:numId w:val="15"/>
              </w:numPr>
              <w:spacing w:after="30"/>
              <w:ind w:left="320"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Tous les replays des ateliers de prévention</w:t>
            </w:r>
          </w:p>
          <w:p w14:paraId="1C7D55B2" w14:textId="20847B5E" w:rsidR="00C94B71" w:rsidRPr="00CE6C34" w:rsidRDefault="00C94B71" w:rsidP="0056298A">
            <w:pPr>
              <w:pStyle w:val="Default"/>
              <w:numPr>
                <w:ilvl w:val="0"/>
                <w:numId w:val="15"/>
              </w:numPr>
              <w:spacing w:after="30"/>
              <w:ind w:left="320"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 xml:space="preserve">10 formations </w:t>
            </w:r>
            <w:proofErr w:type="spellStart"/>
            <w:r w:rsidRPr="00CE6C34">
              <w:rPr>
                <w:rFonts w:ascii="Poppins" w:eastAsia="Times New Roman" w:hAnsi="Poppins" w:cs="Poppins"/>
                <w:color w:val="4D2F93"/>
                <w:sz w:val="22"/>
                <w:szCs w:val="22"/>
                <w:lang w:eastAsia="fr-FR"/>
                <w14:ligatures w14:val="none"/>
              </w:rPr>
              <w:t>Qualiopi</w:t>
            </w:r>
            <w:proofErr w:type="spellEnd"/>
            <w:r w:rsidRPr="00CE6C34">
              <w:rPr>
                <w:rFonts w:ascii="Poppins" w:eastAsia="Times New Roman" w:hAnsi="Poppins" w:cs="Poppins"/>
                <w:color w:val="4D2F93"/>
                <w:sz w:val="22"/>
                <w:szCs w:val="22"/>
                <w:lang w:eastAsia="fr-FR"/>
                <w14:ligatures w14:val="none"/>
              </w:rPr>
              <w:t xml:space="preserve"> </w:t>
            </w:r>
            <w:r w:rsidR="0056298A" w:rsidRPr="00CE6C34">
              <w:rPr>
                <w:rFonts w:ascii="Poppins" w:eastAsia="Times New Roman" w:hAnsi="Poppins" w:cs="Poppins"/>
                <w:color w:val="4D2F93"/>
                <w:sz w:val="22"/>
                <w:szCs w:val="22"/>
                <w:lang w:eastAsia="fr-FR"/>
                <w14:ligatures w14:val="none"/>
              </w:rPr>
              <w:t>chaque année</w:t>
            </w:r>
          </w:p>
          <w:p w14:paraId="0F4D421E" w14:textId="20262CD3" w:rsidR="00C94B71" w:rsidRPr="00CE6C34" w:rsidRDefault="0056298A" w:rsidP="0056298A">
            <w:pPr>
              <w:pStyle w:val="Default"/>
              <w:numPr>
                <w:ilvl w:val="0"/>
                <w:numId w:val="15"/>
              </w:numPr>
              <w:spacing w:after="30"/>
              <w:ind w:left="320"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L’intégralité des 36 fiches pratiques</w:t>
            </w:r>
          </w:p>
          <w:p w14:paraId="5A965A9C" w14:textId="7B2B5C73" w:rsidR="00C94B71" w:rsidRPr="00CE6C34" w:rsidRDefault="0056298A" w:rsidP="0056298A">
            <w:pPr>
              <w:pStyle w:val="Default"/>
              <w:numPr>
                <w:ilvl w:val="0"/>
                <w:numId w:val="15"/>
              </w:numPr>
              <w:spacing w:after="30"/>
              <w:ind w:left="320"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 xml:space="preserve">Des </w:t>
            </w:r>
            <w:r w:rsidR="00C94B71" w:rsidRPr="00CE6C34">
              <w:rPr>
                <w:rFonts w:ascii="Poppins" w:eastAsia="Times New Roman" w:hAnsi="Poppins" w:cs="Poppins"/>
                <w:color w:val="4D2F93"/>
                <w:sz w:val="22"/>
                <w:szCs w:val="22"/>
                <w:lang w:eastAsia="fr-FR"/>
                <w14:ligatures w14:val="none"/>
              </w:rPr>
              <w:t xml:space="preserve">sessions </w:t>
            </w:r>
            <w:proofErr w:type="spellStart"/>
            <w:r w:rsidR="00C94B71" w:rsidRPr="00CE6C34">
              <w:rPr>
                <w:rFonts w:ascii="Poppins" w:eastAsia="Times New Roman" w:hAnsi="Poppins" w:cs="Poppins"/>
                <w:color w:val="4D2F93"/>
                <w:sz w:val="22"/>
                <w:szCs w:val="22"/>
                <w:lang w:eastAsia="fr-FR"/>
                <w14:ligatures w14:val="none"/>
              </w:rPr>
              <w:t>eLearning</w:t>
            </w:r>
            <w:proofErr w:type="spellEnd"/>
            <w:r w:rsidR="00C94B71" w:rsidRPr="00CE6C34">
              <w:rPr>
                <w:rFonts w:ascii="Poppins" w:eastAsia="Times New Roman" w:hAnsi="Poppins" w:cs="Poppins"/>
                <w:color w:val="4D2F93"/>
                <w:sz w:val="22"/>
                <w:szCs w:val="22"/>
                <w:lang w:eastAsia="fr-FR"/>
                <w14:ligatures w14:val="none"/>
              </w:rPr>
              <w:t xml:space="preserve"> de prévention et un </w:t>
            </w:r>
            <w:proofErr w:type="spellStart"/>
            <w:r w:rsidR="00C94B71" w:rsidRPr="00CE6C34">
              <w:rPr>
                <w:rFonts w:ascii="Poppins" w:eastAsia="Times New Roman" w:hAnsi="Poppins" w:cs="Poppins"/>
                <w:color w:val="4D2F93"/>
                <w:sz w:val="22"/>
                <w:szCs w:val="22"/>
                <w:lang w:eastAsia="fr-FR"/>
                <w14:ligatures w14:val="none"/>
              </w:rPr>
              <w:t>serious</w:t>
            </w:r>
            <w:proofErr w:type="spellEnd"/>
            <w:r w:rsidR="00C94B71" w:rsidRPr="00CE6C34">
              <w:rPr>
                <w:rFonts w:ascii="Poppins" w:eastAsia="Times New Roman" w:hAnsi="Poppins" w:cs="Poppins"/>
                <w:color w:val="4D2F93"/>
                <w:sz w:val="22"/>
                <w:szCs w:val="22"/>
                <w:lang w:eastAsia="fr-FR"/>
                <w14:ligatures w14:val="none"/>
              </w:rPr>
              <w:t xml:space="preserve"> </w:t>
            </w:r>
            <w:proofErr w:type="spellStart"/>
            <w:r w:rsidR="00C94B71" w:rsidRPr="00CE6C34">
              <w:rPr>
                <w:rFonts w:ascii="Poppins" w:eastAsia="Times New Roman" w:hAnsi="Poppins" w:cs="Poppins"/>
                <w:color w:val="4D2F93"/>
                <w:sz w:val="22"/>
                <w:szCs w:val="22"/>
                <w:lang w:eastAsia="fr-FR"/>
                <w14:ligatures w14:val="none"/>
              </w:rPr>
              <w:t>grame</w:t>
            </w:r>
            <w:proofErr w:type="spellEnd"/>
            <w:r w:rsidR="00C94B71" w:rsidRPr="00CE6C34">
              <w:rPr>
                <w:rFonts w:ascii="Poppins" w:eastAsia="Times New Roman" w:hAnsi="Poppins" w:cs="Poppins"/>
                <w:color w:val="4D2F93"/>
                <w:sz w:val="22"/>
                <w:szCs w:val="22"/>
                <w:lang w:eastAsia="fr-FR"/>
                <w14:ligatures w14:val="none"/>
              </w:rPr>
              <w:t xml:space="preserve"> </w:t>
            </w:r>
          </w:p>
          <w:p w14:paraId="4A03A6B8" w14:textId="38246F5F" w:rsidR="00C94B71" w:rsidRPr="00CE6C34" w:rsidRDefault="0056298A" w:rsidP="0056298A">
            <w:pPr>
              <w:pStyle w:val="Default"/>
              <w:numPr>
                <w:ilvl w:val="0"/>
                <w:numId w:val="15"/>
              </w:numPr>
              <w:spacing w:after="30"/>
              <w:ind w:left="320"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Un a</w:t>
            </w:r>
            <w:r w:rsidR="00C94B71" w:rsidRPr="00CE6C34">
              <w:rPr>
                <w:rFonts w:ascii="Poppins" w:eastAsia="Times New Roman" w:hAnsi="Poppins" w:cs="Poppins"/>
                <w:color w:val="4D2F93"/>
                <w:sz w:val="22"/>
                <w:szCs w:val="22"/>
                <w:lang w:eastAsia="fr-FR"/>
                <w14:ligatures w14:val="none"/>
              </w:rPr>
              <w:t xml:space="preserve">ccès privilégié aux services de partenaires : soutien fiscal et comptabilité, bilans sport santé, réduction sur des formations… </w:t>
            </w:r>
          </w:p>
          <w:p w14:paraId="14B27EBA" w14:textId="41C11607" w:rsidR="00C94B71" w:rsidRPr="00CE6C34" w:rsidRDefault="00C94B71" w:rsidP="0056298A">
            <w:pPr>
              <w:pStyle w:val="Default"/>
              <w:numPr>
                <w:ilvl w:val="0"/>
                <w:numId w:val="15"/>
              </w:numPr>
              <w:ind w:left="320" w:hanging="284"/>
              <w:rPr>
                <w:rFonts w:ascii="Poppins" w:eastAsia="Times New Roman" w:hAnsi="Poppins" w:cs="Poppins"/>
                <w:color w:val="4D2F93"/>
                <w:sz w:val="22"/>
                <w:szCs w:val="22"/>
                <w:lang w:eastAsia="fr-FR"/>
                <w14:ligatures w14:val="none"/>
              </w:rPr>
            </w:pPr>
            <w:r w:rsidRPr="00CE6C34">
              <w:rPr>
                <w:rFonts w:ascii="Poppins" w:eastAsia="Times New Roman" w:hAnsi="Poppins" w:cs="Poppins"/>
                <w:color w:val="4D2F93"/>
                <w:sz w:val="22"/>
                <w:szCs w:val="22"/>
                <w:lang w:eastAsia="fr-FR"/>
                <w14:ligatures w14:val="none"/>
              </w:rPr>
              <w:t>La newsletter SPS sur les actions</w:t>
            </w:r>
          </w:p>
        </w:tc>
      </w:tr>
    </w:tbl>
    <w:p w14:paraId="6FC3A82E" w14:textId="77777777" w:rsidR="00C94B71" w:rsidRPr="00CE6C34" w:rsidRDefault="00C94B71" w:rsidP="00C94B71">
      <w:pPr>
        <w:pStyle w:val="p2"/>
        <w:jc w:val="both"/>
        <w:rPr>
          <w:rFonts w:ascii="Poppins" w:hAnsi="Poppins" w:cs="Poppins"/>
          <w:color w:val="000000" w:themeColor="text1"/>
          <w:sz w:val="22"/>
          <w:szCs w:val="22"/>
        </w:rPr>
      </w:pPr>
    </w:p>
    <w:p w14:paraId="76BA1CDB" w14:textId="5ECF3B9D" w:rsidR="00C94B71" w:rsidRPr="00CE6C34" w:rsidRDefault="00C94B71" w:rsidP="004C5210">
      <w:pPr>
        <w:pStyle w:val="NormalWeb"/>
        <w:shd w:val="clear" w:color="auto" w:fill="FFFFFF"/>
        <w:spacing w:before="0" w:beforeAutospacing="0" w:after="0"/>
        <w:jc w:val="both"/>
        <w:rPr>
          <w:rFonts w:ascii="Poppins" w:hAnsi="Poppins" w:cs="Poppins"/>
          <w:color w:val="4D2F93"/>
          <w:sz w:val="22"/>
          <w:szCs w:val="22"/>
        </w:rPr>
      </w:pPr>
      <w:r w:rsidRPr="00CE6C34">
        <w:rPr>
          <w:rFonts w:ascii="Poppins" w:hAnsi="Poppins" w:cs="Poppins"/>
          <w:color w:val="4D2F93"/>
          <w:sz w:val="22"/>
          <w:szCs w:val="22"/>
        </w:rPr>
        <w:t>Si vous souhaitez bénéficier des ressources mises à disposition dans le cadre de notre partenariat avec l’association</w:t>
      </w:r>
      <w:r w:rsidR="0000156C" w:rsidRPr="00CE6C34">
        <w:rPr>
          <w:rFonts w:ascii="Poppins" w:hAnsi="Poppins" w:cs="Poppins"/>
          <w:color w:val="4D2F93"/>
          <w:sz w:val="22"/>
          <w:szCs w:val="22"/>
        </w:rPr>
        <w:t xml:space="preserve"> </w:t>
      </w:r>
      <w:r w:rsidRPr="00CE6C34">
        <w:rPr>
          <w:rFonts w:ascii="Poppins" w:hAnsi="Poppins" w:cs="Poppins"/>
          <w:color w:val="4D2F93"/>
          <w:sz w:val="22"/>
          <w:szCs w:val="22"/>
        </w:rPr>
        <w:t>SPS,</w:t>
      </w:r>
      <w:r w:rsidR="0000156C" w:rsidRPr="00CE6C34">
        <w:rPr>
          <w:rFonts w:ascii="Poppins" w:hAnsi="Poppins" w:cs="Poppins"/>
          <w:color w:val="4D2F93"/>
          <w:sz w:val="22"/>
          <w:szCs w:val="22"/>
        </w:rPr>
        <w:t xml:space="preserve"> </w:t>
      </w:r>
      <w:r w:rsidRPr="00CE6C34">
        <w:rPr>
          <w:rFonts w:ascii="Poppins" w:hAnsi="Poppins" w:cs="Poppins"/>
          <w:color w:val="4D2F93"/>
          <w:sz w:val="22"/>
          <w:szCs w:val="22"/>
        </w:rPr>
        <w:t>il vous suffira de :</w:t>
      </w:r>
    </w:p>
    <w:p w14:paraId="777BB347" w14:textId="0C998705" w:rsidR="00CE6C34" w:rsidRPr="002A4454" w:rsidRDefault="00C94B71" w:rsidP="002A4454">
      <w:pPr>
        <w:pStyle w:val="NormalWeb"/>
        <w:numPr>
          <w:ilvl w:val="0"/>
          <w:numId w:val="6"/>
        </w:numPr>
        <w:shd w:val="clear" w:color="auto" w:fill="FFFFFF"/>
        <w:spacing w:before="0" w:beforeAutospacing="0"/>
        <w:contextualSpacing/>
        <w:rPr>
          <w:rFonts w:ascii="Poppins" w:hAnsi="Poppins" w:cs="Poppins"/>
          <w:color w:val="4D2F93"/>
          <w:sz w:val="22"/>
          <w:szCs w:val="22"/>
        </w:rPr>
      </w:pPr>
      <w:r w:rsidRPr="00CE6C34">
        <w:rPr>
          <w:rStyle w:val="lev"/>
          <w:rFonts w:ascii="Poppins" w:eastAsiaTheme="majorEastAsia" w:hAnsi="Poppins" w:cs="Poppins"/>
          <w:b w:val="0"/>
          <w:bCs w:val="0"/>
          <w:color w:val="4D2F93"/>
          <w:sz w:val="22"/>
          <w:szCs w:val="22"/>
        </w:rPr>
        <w:t>Vous inscrire sur le </w:t>
      </w:r>
      <w:r w:rsidRPr="00CE6C34">
        <w:rPr>
          <w:rStyle w:val="texte-bleu"/>
          <w:rFonts w:ascii="Poppins" w:eastAsiaTheme="majorEastAsia" w:hAnsi="Poppins" w:cs="Poppins"/>
          <w:color w:val="4D2F93"/>
          <w:sz w:val="22"/>
          <w:szCs w:val="22"/>
        </w:rPr>
        <w:t>site</w:t>
      </w:r>
      <w:r w:rsidRPr="00CE6C34">
        <w:rPr>
          <w:rStyle w:val="texte-bleu"/>
          <w:rFonts w:ascii="Poppins" w:eastAsiaTheme="majorEastAsia" w:hAnsi="Poppins" w:cs="Poppins"/>
          <w:b/>
          <w:bCs/>
          <w:color w:val="4D2F93"/>
          <w:sz w:val="22"/>
          <w:szCs w:val="22"/>
        </w:rPr>
        <w:t xml:space="preserve"> La Maison</w:t>
      </w:r>
      <w:r w:rsidR="006F58F9" w:rsidRPr="00CE6C34">
        <w:rPr>
          <w:rStyle w:val="texte-bleu"/>
          <w:rFonts w:ascii="Poppins" w:eastAsiaTheme="majorEastAsia" w:hAnsi="Poppins" w:cs="Poppins"/>
          <w:b/>
          <w:bCs/>
          <w:color w:val="4D2F93"/>
          <w:sz w:val="22"/>
          <w:szCs w:val="22"/>
        </w:rPr>
        <w:t xml:space="preserve"> </w:t>
      </w:r>
      <w:r w:rsidRPr="00CE6C34">
        <w:rPr>
          <w:rStyle w:val="texte-bleu"/>
          <w:rFonts w:ascii="Poppins" w:eastAsiaTheme="majorEastAsia" w:hAnsi="Poppins" w:cs="Poppins"/>
          <w:b/>
          <w:bCs/>
          <w:color w:val="4D2F93"/>
          <w:sz w:val="22"/>
          <w:szCs w:val="22"/>
        </w:rPr>
        <w:t>des Soignants</w:t>
      </w:r>
      <w:r w:rsidRPr="00CE6C34">
        <w:rPr>
          <w:rFonts w:ascii="Poppins" w:hAnsi="Poppins" w:cs="Poppins"/>
          <w:color w:val="4D2F93"/>
          <w:sz w:val="22"/>
          <w:szCs w:val="22"/>
        </w:rPr>
        <w:t> :  </w:t>
      </w:r>
      <w:hyperlink r:id="rId11" w:tgtFrame="_blank" w:tooltip="https://lamaisondessoignants.fr/inscription-des-partenaires/ - Nouvelle fenêtre" w:history="1">
        <w:r w:rsidRPr="00CE6C34">
          <w:rPr>
            <w:rStyle w:val="Lienhypertexte"/>
            <w:rFonts w:ascii="Poppins" w:eastAsiaTheme="majorEastAsia" w:hAnsi="Poppins" w:cs="Poppins"/>
            <w:color w:val="4D2F93"/>
            <w:sz w:val="22"/>
            <w:szCs w:val="22"/>
          </w:rPr>
          <w:t>https://lamaisondessoignants.fr/inscription-des-parte</w:t>
        </w:r>
        <w:r w:rsidRPr="00CE6C34">
          <w:rPr>
            <w:rStyle w:val="Lienhypertexte"/>
            <w:rFonts w:ascii="Poppins" w:eastAsiaTheme="majorEastAsia" w:hAnsi="Poppins" w:cs="Poppins"/>
            <w:color w:val="4D2F93"/>
            <w:sz w:val="22"/>
            <w:szCs w:val="22"/>
          </w:rPr>
          <w:t>n</w:t>
        </w:r>
        <w:r w:rsidRPr="00CE6C34">
          <w:rPr>
            <w:rStyle w:val="Lienhypertexte"/>
            <w:rFonts w:ascii="Poppins" w:eastAsiaTheme="majorEastAsia" w:hAnsi="Poppins" w:cs="Poppins"/>
            <w:color w:val="4D2F93"/>
            <w:sz w:val="22"/>
            <w:szCs w:val="22"/>
          </w:rPr>
          <w:t>aires/</w:t>
        </w:r>
      </w:hyperlink>
    </w:p>
    <w:p w14:paraId="2E607357" w14:textId="77777777" w:rsidR="009D056C" w:rsidRPr="00CE6C34" w:rsidRDefault="009D056C" w:rsidP="0000156C">
      <w:pPr>
        <w:pStyle w:val="NormalWeb"/>
        <w:shd w:val="clear" w:color="auto" w:fill="FFFFFF"/>
        <w:spacing w:before="0" w:beforeAutospacing="0"/>
        <w:ind w:left="720"/>
        <w:contextualSpacing/>
        <w:rPr>
          <w:rFonts w:ascii="Poppins" w:hAnsi="Poppins" w:cs="Poppins"/>
          <w:color w:val="4D2F93"/>
          <w:sz w:val="22"/>
          <w:szCs w:val="22"/>
        </w:rPr>
      </w:pPr>
    </w:p>
    <w:p w14:paraId="0CDBF7D1" w14:textId="77777777" w:rsidR="00C94B71" w:rsidRPr="00CE6C34" w:rsidRDefault="00C94B71" w:rsidP="0000156C">
      <w:pPr>
        <w:pStyle w:val="NormalWeb"/>
        <w:numPr>
          <w:ilvl w:val="0"/>
          <w:numId w:val="6"/>
        </w:numPr>
        <w:shd w:val="clear" w:color="auto" w:fill="FFFFFF"/>
        <w:spacing w:before="0" w:beforeAutospacing="0"/>
        <w:contextualSpacing/>
        <w:rPr>
          <w:rFonts w:ascii="Poppins" w:hAnsi="Poppins" w:cs="Poppins"/>
          <w:color w:val="4D2F93"/>
          <w:sz w:val="22"/>
          <w:szCs w:val="22"/>
        </w:rPr>
      </w:pPr>
      <w:r w:rsidRPr="00CE6C34">
        <w:rPr>
          <w:rStyle w:val="lev"/>
          <w:rFonts w:ascii="Poppins" w:eastAsiaTheme="majorEastAsia" w:hAnsi="Poppins" w:cs="Poppins"/>
          <w:b w:val="0"/>
          <w:bCs w:val="0"/>
          <w:color w:val="4D2F93"/>
          <w:sz w:val="22"/>
          <w:szCs w:val="22"/>
        </w:rPr>
        <w:t>Remplir tous les champs obligatoires</w:t>
      </w:r>
      <w:r w:rsidRPr="00CE6C34">
        <w:rPr>
          <w:rFonts w:ascii="Poppins" w:hAnsi="Poppins" w:cs="Poppins"/>
          <w:b/>
          <w:bCs/>
          <w:color w:val="4D2F93"/>
          <w:sz w:val="22"/>
          <w:szCs w:val="22"/>
        </w:rPr>
        <w:t> </w:t>
      </w:r>
      <w:r w:rsidRPr="00CE6C34">
        <w:rPr>
          <w:rFonts w:ascii="Poppins" w:hAnsi="Poppins" w:cs="Poppins"/>
          <w:color w:val="4D2F93"/>
          <w:sz w:val="22"/>
          <w:szCs w:val="22"/>
        </w:rPr>
        <w:t>du </w:t>
      </w:r>
      <w:r w:rsidRPr="00CE6C34">
        <w:rPr>
          <w:rStyle w:val="texte-bleu"/>
          <w:rFonts w:ascii="Poppins" w:eastAsiaTheme="majorEastAsia" w:hAnsi="Poppins" w:cs="Poppins"/>
          <w:color w:val="4D2F93"/>
          <w:sz w:val="22"/>
          <w:szCs w:val="22"/>
        </w:rPr>
        <w:t>formulaire d’inscription</w:t>
      </w:r>
      <w:r w:rsidRPr="00CE6C34">
        <w:rPr>
          <w:rStyle w:val="lev"/>
          <w:rFonts w:ascii="Poppins" w:eastAsiaTheme="majorEastAsia" w:hAnsi="Poppins" w:cs="Poppins"/>
          <w:color w:val="4D2F93"/>
          <w:sz w:val="22"/>
          <w:szCs w:val="22"/>
        </w:rPr>
        <w:t> </w:t>
      </w:r>
      <w:r w:rsidRPr="00CE6C34">
        <w:rPr>
          <w:rStyle w:val="texte-bleu"/>
          <w:rFonts w:ascii="Poppins" w:eastAsiaTheme="majorEastAsia" w:hAnsi="Poppins" w:cs="Poppins"/>
          <w:b/>
          <w:bCs/>
          <w:color w:val="4D2F93"/>
          <w:sz w:val="22"/>
          <w:szCs w:val="22"/>
        </w:rPr>
        <w:t>"Votre structure est partenaire !" </w:t>
      </w:r>
      <w:r w:rsidRPr="00CE6C34">
        <w:rPr>
          <w:rFonts w:ascii="Poppins" w:hAnsi="Poppins" w:cs="Poppins"/>
          <w:color w:val="4D2F93"/>
          <w:sz w:val="22"/>
          <w:szCs w:val="22"/>
        </w:rPr>
        <w:t xml:space="preserve">: </w:t>
      </w:r>
    </w:p>
    <w:p w14:paraId="5CD578B0" w14:textId="0B215864" w:rsidR="0000156C" w:rsidRPr="00CE6C34" w:rsidRDefault="0000156C" w:rsidP="00C94B71">
      <w:pPr>
        <w:pStyle w:val="NormalWeb"/>
        <w:numPr>
          <w:ilvl w:val="1"/>
          <w:numId w:val="6"/>
        </w:numPr>
        <w:shd w:val="clear" w:color="auto" w:fill="FFFFFF"/>
        <w:spacing w:before="0" w:beforeAutospacing="0" w:after="0"/>
        <w:rPr>
          <w:rFonts w:ascii="Poppins" w:hAnsi="Poppins" w:cs="Poppins"/>
          <w:b/>
          <w:bCs/>
          <w:color w:val="4D2F93"/>
          <w:sz w:val="22"/>
          <w:szCs w:val="22"/>
        </w:rPr>
      </w:pPr>
      <w:r w:rsidRPr="00CE6C34">
        <w:rPr>
          <w:rStyle w:val="texte-bleu"/>
          <w:rFonts w:ascii="Poppins" w:eastAsiaTheme="majorEastAsia" w:hAnsi="Poppins" w:cs="Poppins"/>
          <w:color w:val="4D2F93"/>
          <w:sz w:val="22"/>
          <w:szCs w:val="22"/>
        </w:rPr>
        <w:t>Inscrire</w:t>
      </w:r>
      <w:r w:rsidR="00C94B71" w:rsidRPr="00CE6C34">
        <w:rPr>
          <w:rStyle w:val="texte-bleu"/>
          <w:rFonts w:ascii="Poppins" w:eastAsiaTheme="majorEastAsia" w:hAnsi="Poppins" w:cs="Poppins"/>
          <w:color w:val="4D2F93"/>
          <w:sz w:val="22"/>
          <w:szCs w:val="22"/>
        </w:rPr>
        <w:t> </w:t>
      </w:r>
      <w:r w:rsidR="008E5362">
        <w:rPr>
          <w:rStyle w:val="texte-bleu"/>
          <w:rFonts w:ascii="Poppins" w:eastAsiaTheme="majorEastAsia" w:hAnsi="Poppins" w:cs="Poppins"/>
          <w:color w:val="4D2F93"/>
          <w:sz w:val="22"/>
          <w:szCs w:val="22"/>
        </w:rPr>
        <w:t xml:space="preserve">le nom de votre </w:t>
      </w:r>
      <w:proofErr w:type="gramStart"/>
      <w:r w:rsidR="008E5362">
        <w:rPr>
          <w:rStyle w:val="texte-bleu"/>
          <w:rFonts w:ascii="Poppins" w:eastAsiaTheme="majorEastAsia" w:hAnsi="Poppins" w:cs="Poppins"/>
          <w:color w:val="4D2F93"/>
          <w:sz w:val="22"/>
          <w:szCs w:val="22"/>
        </w:rPr>
        <w:t>structure</w:t>
      </w:r>
      <w:r w:rsidRPr="00CE6C34">
        <w:rPr>
          <w:rStyle w:val="lev"/>
          <w:rFonts w:ascii="Poppins" w:eastAsiaTheme="majorEastAsia" w:hAnsi="Poppins" w:cs="Poppins"/>
          <w:color w:val="4D2F93"/>
          <w:sz w:val="22"/>
          <w:szCs w:val="22"/>
        </w:rPr>
        <w:t> </w:t>
      </w:r>
      <w:r w:rsidRPr="00CE6C34">
        <w:rPr>
          <w:rFonts w:ascii="Poppins" w:hAnsi="Poppins" w:cs="Poppins"/>
          <w:color w:val="4D2F93"/>
          <w:sz w:val="22"/>
          <w:szCs w:val="22"/>
        </w:rPr>
        <w:t> dans</w:t>
      </w:r>
      <w:proofErr w:type="gramEnd"/>
      <w:r w:rsidRPr="00CE6C34">
        <w:rPr>
          <w:rFonts w:ascii="Poppins" w:hAnsi="Poppins" w:cs="Poppins"/>
          <w:color w:val="4D2F93"/>
          <w:sz w:val="22"/>
          <w:szCs w:val="22"/>
        </w:rPr>
        <w:t xml:space="preserve"> le champ </w:t>
      </w:r>
      <w:r w:rsidRPr="00CE6C34">
        <w:rPr>
          <w:rStyle w:val="texte-bleu"/>
          <w:rFonts w:ascii="Poppins" w:eastAsiaTheme="majorEastAsia" w:hAnsi="Poppins" w:cs="Poppins"/>
          <w:color w:val="4D2F93"/>
          <w:sz w:val="22"/>
          <w:szCs w:val="22"/>
        </w:rPr>
        <w:t>« </w:t>
      </w:r>
      <w:r w:rsidRPr="00CE6C34">
        <w:rPr>
          <w:rStyle w:val="texte-bleu"/>
          <w:rFonts w:ascii="Poppins" w:eastAsiaTheme="majorEastAsia" w:hAnsi="Poppins" w:cs="Poppins"/>
          <w:b/>
          <w:bCs/>
          <w:color w:val="4D2F93"/>
          <w:sz w:val="22"/>
          <w:szCs w:val="22"/>
        </w:rPr>
        <w:t xml:space="preserve">Organisme » ; </w:t>
      </w:r>
    </w:p>
    <w:p w14:paraId="74DC31BD" w14:textId="0C13310C" w:rsidR="0000156C" w:rsidRPr="00CE6C34" w:rsidRDefault="0000156C" w:rsidP="00C94B71">
      <w:pPr>
        <w:pStyle w:val="NormalWeb"/>
        <w:numPr>
          <w:ilvl w:val="1"/>
          <w:numId w:val="6"/>
        </w:numPr>
        <w:shd w:val="clear" w:color="auto" w:fill="FFFFFF"/>
        <w:spacing w:before="0" w:beforeAutospacing="0" w:after="0"/>
        <w:rPr>
          <w:rFonts w:ascii="Poppins" w:hAnsi="Poppins" w:cs="Poppins"/>
          <w:b/>
          <w:bCs/>
          <w:color w:val="4D2F93"/>
          <w:sz w:val="22"/>
          <w:szCs w:val="22"/>
        </w:rPr>
      </w:pPr>
      <w:r w:rsidRPr="00CE6C34">
        <w:rPr>
          <w:rFonts w:ascii="Poppins" w:hAnsi="Poppins" w:cs="Poppins"/>
          <w:color w:val="4D2F93"/>
          <w:sz w:val="22"/>
          <w:szCs w:val="22"/>
        </w:rPr>
        <w:t>S</w:t>
      </w:r>
      <w:r w:rsidR="00C94B71" w:rsidRPr="00CE6C34">
        <w:rPr>
          <w:rFonts w:ascii="Poppins" w:hAnsi="Poppins" w:cs="Poppins"/>
          <w:color w:val="4D2F93"/>
          <w:sz w:val="22"/>
          <w:szCs w:val="22"/>
        </w:rPr>
        <w:t xml:space="preserve">électionner </w:t>
      </w:r>
      <w:r w:rsidR="006B0AA7">
        <w:rPr>
          <w:rStyle w:val="texte-bleu"/>
          <w:rFonts w:ascii="Poppins" w:eastAsiaTheme="majorEastAsia" w:hAnsi="Poppins" w:cs="Poppins"/>
          <w:b/>
          <w:bCs/>
          <w:color w:val="4D2F93"/>
          <w:sz w:val="22"/>
          <w:szCs w:val="22"/>
        </w:rPr>
        <w:t xml:space="preserve">le type de votre structure </w:t>
      </w:r>
      <w:r w:rsidR="00C94B71" w:rsidRPr="00CE6C34">
        <w:rPr>
          <w:rFonts w:ascii="Poppins" w:hAnsi="Poppins" w:cs="Poppins"/>
          <w:color w:val="4D2F93"/>
          <w:sz w:val="22"/>
          <w:szCs w:val="22"/>
        </w:rPr>
        <w:t xml:space="preserve"> dans la liste déroulante </w:t>
      </w:r>
      <w:r w:rsidRPr="00CE6C34">
        <w:rPr>
          <w:rStyle w:val="texte-bleu"/>
          <w:rFonts w:ascii="Poppins" w:eastAsiaTheme="majorEastAsia" w:hAnsi="Poppins" w:cs="Poppins"/>
          <w:b/>
          <w:bCs/>
          <w:color w:val="4D2F93"/>
          <w:sz w:val="22"/>
          <w:szCs w:val="22"/>
        </w:rPr>
        <w:t>« </w:t>
      </w:r>
      <w:r w:rsidR="00C94B71" w:rsidRPr="00CE6C34">
        <w:rPr>
          <w:rStyle w:val="texte-bleu"/>
          <w:rFonts w:ascii="Poppins" w:eastAsiaTheme="majorEastAsia" w:hAnsi="Poppins" w:cs="Poppins"/>
          <w:b/>
          <w:bCs/>
          <w:color w:val="4D2F93"/>
          <w:sz w:val="22"/>
          <w:szCs w:val="22"/>
        </w:rPr>
        <w:t>Catégorie organisme</w:t>
      </w:r>
      <w:r w:rsidRPr="00CE6C34">
        <w:rPr>
          <w:rStyle w:val="texte-bleu"/>
          <w:rFonts w:ascii="Poppins" w:eastAsiaTheme="majorEastAsia" w:hAnsi="Poppins" w:cs="Poppins"/>
          <w:b/>
          <w:bCs/>
          <w:color w:val="4D2F93"/>
          <w:sz w:val="22"/>
          <w:szCs w:val="22"/>
        </w:rPr>
        <w:t> »</w:t>
      </w:r>
      <w:r w:rsidR="00C94B71" w:rsidRPr="00CE6C34">
        <w:rPr>
          <w:rStyle w:val="texte-bleu"/>
          <w:rFonts w:ascii="Poppins" w:eastAsiaTheme="majorEastAsia" w:hAnsi="Poppins" w:cs="Poppins"/>
          <w:b/>
          <w:bCs/>
          <w:color w:val="4D2F93"/>
          <w:sz w:val="22"/>
          <w:szCs w:val="22"/>
        </w:rPr>
        <w:t> </w:t>
      </w:r>
      <w:r w:rsidR="001C06D4">
        <w:rPr>
          <w:rStyle w:val="texte-bleu"/>
          <w:rFonts w:ascii="Poppins" w:eastAsiaTheme="majorEastAsia" w:hAnsi="Poppins" w:cs="Poppins"/>
          <w:b/>
          <w:bCs/>
          <w:color w:val="4D2F93"/>
          <w:sz w:val="22"/>
          <w:szCs w:val="22"/>
        </w:rPr>
        <w:t xml:space="preserve"> (Hôpital, Urps, CPTS </w:t>
      </w:r>
      <w:proofErr w:type="spellStart"/>
      <w:r w:rsidR="001C06D4">
        <w:rPr>
          <w:rStyle w:val="texte-bleu"/>
          <w:rFonts w:ascii="Poppins" w:eastAsiaTheme="majorEastAsia" w:hAnsi="Poppins" w:cs="Poppins"/>
          <w:b/>
          <w:bCs/>
          <w:color w:val="4D2F93"/>
          <w:sz w:val="22"/>
          <w:szCs w:val="22"/>
        </w:rPr>
        <w:t>etc</w:t>
      </w:r>
      <w:proofErr w:type="spellEnd"/>
      <w:r w:rsidR="001C06D4">
        <w:rPr>
          <w:rStyle w:val="texte-bleu"/>
          <w:rFonts w:ascii="Poppins" w:eastAsiaTheme="majorEastAsia" w:hAnsi="Poppins" w:cs="Poppins"/>
          <w:b/>
          <w:bCs/>
          <w:color w:val="4D2F93"/>
          <w:sz w:val="22"/>
          <w:szCs w:val="22"/>
        </w:rPr>
        <w:t>)</w:t>
      </w:r>
    </w:p>
    <w:p w14:paraId="1FC5B318" w14:textId="095B1FB8" w:rsidR="0000156C" w:rsidRPr="00CE6C34" w:rsidRDefault="0000156C" w:rsidP="00C94B71">
      <w:pPr>
        <w:pStyle w:val="NormalWeb"/>
        <w:numPr>
          <w:ilvl w:val="1"/>
          <w:numId w:val="6"/>
        </w:numPr>
        <w:shd w:val="clear" w:color="auto" w:fill="FFFFFF"/>
        <w:spacing w:before="0" w:beforeAutospacing="0" w:after="0"/>
        <w:rPr>
          <w:rFonts w:ascii="Poppins" w:hAnsi="Poppins" w:cs="Poppins"/>
          <w:b/>
          <w:bCs/>
          <w:color w:val="4D2F93"/>
          <w:sz w:val="22"/>
          <w:szCs w:val="22"/>
        </w:rPr>
      </w:pPr>
      <w:r w:rsidRPr="00CE6C34">
        <w:rPr>
          <w:rFonts w:ascii="Poppins" w:hAnsi="Poppins" w:cs="Poppins"/>
          <w:color w:val="4D2F93"/>
          <w:sz w:val="22"/>
          <w:szCs w:val="22"/>
        </w:rPr>
        <w:t>P</w:t>
      </w:r>
      <w:r w:rsidR="00C94B71" w:rsidRPr="00CE6C34">
        <w:rPr>
          <w:rFonts w:ascii="Poppins" w:hAnsi="Poppins" w:cs="Poppins"/>
          <w:color w:val="4D2F93"/>
          <w:sz w:val="22"/>
          <w:szCs w:val="22"/>
        </w:rPr>
        <w:t xml:space="preserve">uis entrer le </w:t>
      </w:r>
      <w:r w:rsidR="00C94B71" w:rsidRPr="00CE6C34">
        <w:rPr>
          <w:rStyle w:val="lev"/>
          <w:rFonts w:ascii="Poppins" w:eastAsiaTheme="majorEastAsia" w:hAnsi="Poppins" w:cs="Poppins"/>
          <w:color w:val="4D2F93"/>
          <w:sz w:val="22"/>
          <w:szCs w:val="22"/>
        </w:rPr>
        <w:t>Code partenaire</w:t>
      </w:r>
      <w:r w:rsidR="00C94B71" w:rsidRPr="00CE6C34">
        <w:rPr>
          <w:rFonts w:ascii="Poppins" w:hAnsi="Poppins" w:cs="Poppins"/>
          <w:color w:val="4D2F93"/>
          <w:sz w:val="22"/>
          <w:szCs w:val="22"/>
        </w:rPr>
        <w:t>*</w:t>
      </w:r>
      <w:r w:rsidR="004C5210" w:rsidRPr="00CE6C34">
        <w:rPr>
          <w:rFonts w:ascii="Poppins" w:hAnsi="Poppins" w:cs="Poppins"/>
          <w:color w:val="4D2F93"/>
          <w:sz w:val="22"/>
          <w:szCs w:val="22"/>
        </w:rPr>
        <w:t xml:space="preserve"> : </w:t>
      </w:r>
      <w:r w:rsidR="000B7D87" w:rsidRPr="000B7D87">
        <w:rPr>
          <w:rFonts w:ascii="Poppins" w:hAnsi="Poppins" w:cs="Poppins"/>
          <w:b/>
          <w:bCs/>
          <w:color w:val="4D2F93"/>
          <w:sz w:val="22"/>
          <w:szCs w:val="22"/>
          <w:highlight w:val="yellow"/>
        </w:rPr>
        <w:t>UPTOIC4K</w:t>
      </w:r>
    </w:p>
    <w:p w14:paraId="2C4EC99B" w14:textId="4F3AC6F1" w:rsidR="0000156C" w:rsidRPr="002A4454" w:rsidRDefault="0000156C" w:rsidP="002A4454">
      <w:pPr>
        <w:pStyle w:val="NormalWeb"/>
        <w:numPr>
          <w:ilvl w:val="1"/>
          <w:numId w:val="6"/>
        </w:numPr>
        <w:shd w:val="clear" w:color="auto" w:fill="FFFFFF"/>
        <w:spacing w:before="0" w:beforeAutospacing="0"/>
        <w:contextualSpacing/>
        <w:rPr>
          <w:rFonts w:ascii="Poppins" w:hAnsi="Poppins" w:cs="Poppins"/>
          <w:b/>
          <w:bCs/>
          <w:color w:val="4D2F93"/>
          <w:sz w:val="22"/>
          <w:szCs w:val="22"/>
        </w:rPr>
      </w:pPr>
      <w:r w:rsidRPr="00CE6C34">
        <w:rPr>
          <w:rStyle w:val="lev"/>
          <w:rFonts w:ascii="Poppins" w:eastAsiaTheme="majorEastAsia" w:hAnsi="Poppins" w:cs="Poppins"/>
          <w:b w:val="0"/>
          <w:bCs w:val="0"/>
          <w:color w:val="4D2F93"/>
          <w:sz w:val="22"/>
          <w:szCs w:val="22"/>
        </w:rPr>
        <w:t>C</w:t>
      </w:r>
      <w:r w:rsidR="00C94B71" w:rsidRPr="00CE6C34">
        <w:rPr>
          <w:rStyle w:val="lev"/>
          <w:rFonts w:ascii="Poppins" w:eastAsiaTheme="majorEastAsia" w:hAnsi="Poppins" w:cs="Poppins"/>
          <w:b w:val="0"/>
          <w:bCs w:val="0"/>
          <w:color w:val="4D2F93"/>
          <w:sz w:val="22"/>
          <w:szCs w:val="22"/>
        </w:rPr>
        <w:t>réer</w:t>
      </w:r>
      <w:r w:rsidR="00C94B71" w:rsidRPr="00CE6C34">
        <w:rPr>
          <w:rFonts w:ascii="Poppins" w:hAnsi="Poppins" w:cs="Poppins"/>
          <w:color w:val="4D2F93"/>
          <w:sz w:val="22"/>
          <w:szCs w:val="22"/>
        </w:rPr>
        <w:t> (et confirmer) un </w:t>
      </w:r>
      <w:r w:rsidR="00C94B71" w:rsidRPr="00CE6C34">
        <w:rPr>
          <w:rStyle w:val="lev"/>
          <w:rFonts w:ascii="Poppins" w:eastAsiaTheme="majorEastAsia" w:hAnsi="Poppins" w:cs="Poppins"/>
          <w:b w:val="0"/>
          <w:bCs w:val="0"/>
          <w:color w:val="4D2F93"/>
          <w:sz w:val="22"/>
          <w:szCs w:val="22"/>
        </w:rPr>
        <w:t>mot de passe</w:t>
      </w:r>
    </w:p>
    <w:p w14:paraId="34F5BED0" w14:textId="77777777" w:rsidR="009D056C" w:rsidRPr="00CE6C34" w:rsidRDefault="009D056C" w:rsidP="0000156C">
      <w:pPr>
        <w:pStyle w:val="NormalWeb"/>
        <w:shd w:val="clear" w:color="auto" w:fill="FFFFFF"/>
        <w:spacing w:before="0" w:beforeAutospacing="0"/>
        <w:ind w:left="1440"/>
        <w:contextualSpacing/>
        <w:rPr>
          <w:rFonts w:ascii="Poppins" w:hAnsi="Poppins" w:cs="Poppins"/>
          <w:b/>
          <w:bCs/>
          <w:color w:val="4D2F93"/>
          <w:sz w:val="22"/>
          <w:szCs w:val="22"/>
        </w:rPr>
      </w:pPr>
    </w:p>
    <w:p w14:paraId="6DD74BAF" w14:textId="536988D4" w:rsidR="00C94B71" w:rsidRPr="002A4454" w:rsidRDefault="00C94B71" w:rsidP="002A4454">
      <w:pPr>
        <w:pStyle w:val="NormalWeb"/>
        <w:numPr>
          <w:ilvl w:val="0"/>
          <w:numId w:val="6"/>
        </w:numPr>
        <w:shd w:val="clear" w:color="auto" w:fill="FFFFFF"/>
        <w:spacing w:before="0" w:beforeAutospacing="0"/>
        <w:contextualSpacing/>
        <w:rPr>
          <w:rFonts w:ascii="Poppins" w:hAnsi="Poppins" w:cs="Poppins"/>
          <w:color w:val="4D2F93"/>
          <w:sz w:val="22"/>
          <w:szCs w:val="22"/>
        </w:rPr>
      </w:pPr>
      <w:r w:rsidRPr="00CE6C34">
        <w:rPr>
          <w:rFonts w:ascii="Poppins" w:hAnsi="Poppins" w:cs="Poppins"/>
          <w:color w:val="4D2F93"/>
          <w:sz w:val="22"/>
          <w:szCs w:val="22"/>
        </w:rPr>
        <w:t xml:space="preserve">Une fois votre compte créé, accéder au site via l’onglet </w:t>
      </w:r>
      <w:r w:rsidRPr="00CE6C34">
        <w:rPr>
          <w:rStyle w:val="texte-bleu"/>
          <w:rFonts w:ascii="Poppins" w:eastAsiaTheme="majorEastAsia" w:hAnsi="Poppins" w:cs="Poppins"/>
          <w:b/>
          <w:bCs/>
          <w:color w:val="4D2F93"/>
          <w:sz w:val="22"/>
          <w:szCs w:val="22"/>
        </w:rPr>
        <w:t>"</w:t>
      </w:r>
      <w:hyperlink r:id="rId12" w:tgtFrame="_blank" w:tooltip="MON ESPACE - Nouvelle fenêtre" w:history="1">
        <w:r w:rsidRPr="00CE6C34">
          <w:rPr>
            <w:rStyle w:val="texte-bleu"/>
            <w:rFonts w:ascii="Poppins" w:eastAsiaTheme="majorEastAsia" w:hAnsi="Poppins" w:cs="Poppins"/>
            <w:b/>
            <w:bCs/>
            <w:color w:val="4D2F93"/>
            <w:sz w:val="22"/>
            <w:szCs w:val="22"/>
          </w:rPr>
          <w:t>MON ESPACE</w:t>
        </w:r>
      </w:hyperlink>
      <w:r w:rsidRPr="00CE6C34">
        <w:rPr>
          <w:rStyle w:val="texte-bleu"/>
          <w:rFonts w:ascii="Poppins" w:eastAsiaTheme="majorEastAsia" w:hAnsi="Poppins" w:cs="Poppins"/>
          <w:b/>
          <w:bCs/>
          <w:color w:val="4D2F93"/>
          <w:sz w:val="22"/>
          <w:szCs w:val="22"/>
        </w:rPr>
        <w:t xml:space="preserve">" </w:t>
      </w:r>
      <w:r w:rsidRPr="00CE6C34">
        <w:rPr>
          <w:rFonts w:ascii="Poppins" w:hAnsi="Poppins" w:cs="Poppins"/>
          <w:color w:val="4D2F93"/>
          <w:sz w:val="22"/>
          <w:szCs w:val="22"/>
        </w:rPr>
        <w:t>en entrant votre mot de passe personnel.</w:t>
      </w:r>
    </w:p>
    <w:p w14:paraId="21969044" w14:textId="77777777" w:rsidR="009D056C" w:rsidRPr="00CE6C34" w:rsidRDefault="009D056C" w:rsidP="00C94B71">
      <w:pPr>
        <w:pStyle w:val="NormalWeb"/>
        <w:spacing w:before="0" w:beforeAutospacing="0" w:after="0" w:afterAutospacing="0"/>
        <w:rPr>
          <w:rFonts w:ascii="Poppins" w:hAnsi="Poppins" w:cs="Poppins"/>
          <w:color w:val="3B3F44"/>
        </w:rPr>
      </w:pPr>
    </w:p>
    <w:p w14:paraId="5A1383B1" w14:textId="4F465815" w:rsidR="00C94B71" w:rsidRPr="00CE6C34" w:rsidRDefault="00C94B71" w:rsidP="00C94B71">
      <w:pPr>
        <w:pStyle w:val="NormalWeb"/>
        <w:spacing w:before="0" w:beforeAutospacing="0" w:after="0" w:afterAutospacing="0"/>
        <w:rPr>
          <w:rFonts w:ascii="Poppins" w:hAnsi="Poppins" w:cs="Poppins"/>
          <w:i/>
          <w:iCs/>
          <w:color w:val="4D2F93"/>
          <w:sz w:val="22"/>
          <w:szCs w:val="22"/>
        </w:rPr>
      </w:pPr>
      <w:r w:rsidRPr="00CE6C34">
        <w:rPr>
          <w:rFonts w:ascii="Poppins" w:hAnsi="Poppins" w:cs="Poppins"/>
          <w:i/>
          <w:iCs/>
          <w:color w:val="4D2F93"/>
          <w:sz w:val="22"/>
          <w:szCs w:val="22"/>
        </w:rPr>
        <w:t> Pour toute question, vous pouvez envoyer un mail</w:t>
      </w:r>
      <w:r w:rsidR="006F58F9" w:rsidRPr="00CE6C34">
        <w:rPr>
          <w:rFonts w:ascii="Poppins" w:hAnsi="Poppins" w:cs="Poppins"/>
          <w:i/>
          <w:iCs/>
          <w:color w:val="4D2F93"/>
          <w:sz w:val="22"/>
          <w:szCs w:val="22"/>
        </w:rPr>
        <w:t xml:space="preserve"> à </w:t>
      </w:r>
      <w:hyperlink r:id="rId13" w:history="1">
        <w:r w:rsidR="006F58F9" w:rsidRPr="00CE6C34">
          <w:rPr>
            <w:rStyle w:val="Lienhypertexte"/>
            <w:rFonts w:ascii="Poppins" w:hAnsi="Poppins" w:cs="Poppins"/>
            <w:i/>
            <w:iCs/>
            <w:sz w:val="22"/>
            <w:szCs w:val="22"/>
          </w:rPr>
          <w:t>contact@sps-institut.fr</w:t>
        </w:r>
      </w:hyperlink>
      <w:r w:rsidR="009D056C">
        <w:rPr>
          <w:rFonts w:ascii="Poppins" w:hAnsi="Poppins" w:cs="Poppins"/>
          <w:i/>
          <w:iCs/>
          <w:color w:val="4D2F93"/>
          <w:sz w:val="22"/>
          <w:szCs w:val="22"/>
        </w:rPr>
        <w:t>.</w:t>
      </w:r>
    </w:p>
    <w:p w14:paraId="4CD05A25" w14:textId="77777777" w:rsidR="002A4454" w:rsidRPr="00CE6C34" w:rsidRDefault="002A4454">
      <w:pPr>
        <w:rPr>
          <w:rFonts w:ascii="Poppins" w:hAnsi="Poppins" w:cs="Poppins"/>
        </w:rPr>
      </w:pPr>
    </w:p>
    <w:sectPr w:rsidR="002A4454" w:rsidRPr="00CE6C34" w:rsidSect="009D056C">
      <w:headerReference w:type="default" r:id="rId14"/>
      <w:footerReference w:type="even" r:id="rId15"/>
      <w:footerReference w:type="default" r:id="rId16"/>
      <w:pgSz w:w="11906" w:h="16838"/>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852B2" w14:textId="77777777" w:rsidR="009F7129" w:rsidRDefault="009F7129" w:rsidP="006C7BD4">
      <w:pPr>
        <w:spacing w:after="0" w:line="240" w:lineRule="auto"/>
      </w:pPr>
      <w:r>
        <w:separator/>
      </w:r>
    </w:p>
  </w:endnote>
  <w:endnote w:type="continuationSeparator" w:id="0">
    <w:p w14:paraId="2EA6F31E" w14:textId="77777777" w:rsidR="009F7129" w:rsidRDefault="009F7129" w:rsidP="006C7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69869359"/>
      <w:docPartObj>
        <w:docPartGallery w:val="Page Numbers (Bottom of Page)"/>
        <w:docPartUnique/>
      </w:docPartObj>
    </w:sdtPr>
    <w:sdtContent>
      <w:p w14:paraId="5529986B" w14:textId="38B68DEE" w:rsidR="00331068" w:rsidRDefault="00331068" w:rsidP="00FB341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DB99F84" w14:textId="77777777" w:rsidR="00331068" w:rsidRDefault="00331068" w:rsidP="0033106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22"/>
        <w:szCs w:val="22"/>
      </w:rPr>
      <w:id w:val="-1473668657"/>
      <w:docPartObj>
        <w:docPartGallery w:val="Page Numbers (Bottom of Page)"/>
        <w:docPartUnique/>
      </w:docPartObj>
    </w:sdtPr>
    <w:sdtContent>
      <w:p w14:paraId="2D77893E" w14:textId="1D39323D" w:rsidR="00331068" w:rsidRPr="00331068" w:rsidRDefault="00331068" w:rsidP="00FB3414">
        <w:pPr>
          <w:pStyle w:val="Pieddepage"/>
          <w:framePr w:wrap="none" w:vAnchor="text" w:hAnchor="margin" w:xAlign="right" w:y="1"/>
          <w:rPr>
            <w:rStyle w:val="Numrodepage"/>
            <w:sz w:val="22"/>
            <w:szCs w:val="22"/>
          </w:rPr>
        </w:pPr>
        <w:r w:rsidRPr="00331068">
          <w:rPr>
            <w:rStyle w:val="Numrodepage"/>
            <w:sz w:val="22"/>
            <w:szCs w:val="22"/>
          </w:rPr>
          <w:fldChar w:fldCharType="begin"/>
        </w:r>
        <w:r w:rsidRPr="00331068">
          <w:rPr>
            <w:rStyle w:val="Numrodepage"/>
            <w:sz w:val="22"/>
            <w:szCs w:val="22"/>
          </w:rPr>
          <w:instrText xml:space="preserve"> PAGE </w:instrText>
        </w:r>
        <w:r w:rsidRPr="00331068">
          <w:rPr>
            <w:rStyle w:val="Numrodepage"/>
            <w:sz w:val="22"/>
            <w:szCs w:val="22"/>
          </w:rPr>
          <w:fldChar w:fldCharType="separate"/>
        </w:r>
        <w:r w:rsidRPr="00331068">
          <w:rPr>
            <w:rStyle w:val="Numrodepage"/>
            <w:noProof/>
            <w:sz w:val="22"/>
            <w:szCs w:val="22"/>
          </w:rPr>
          <w:t>2</w:t>
        </w:r>
        <w:r w:rsidRPr="00331068">
          <w:rPr>
            <w:rStyle w:val="Numrodepage"/>
            <w:sz w:val="22"/>
            <w:szCs w:val="22"/>
          </w:rPr>
          <w:fldChar w:fldCharType="end"/>
        </w:r>
      </w:p>
    </w:sdtContent>
  </w:sdt>
  <w:p w14:paraId="5CE3119A" w14:textId="77777777" w:rsidR="00CE6C34" w:rsidRDefault="00CE6C34" w:rsidP="00CE6C34">
    <w:pPr>
      <w:autoSpaceDE w:val="0"/>
      <w:autoSpaceDN w:val="0"/>
      <w:adjustRightInd w:val="0"/>
      <w:spacing w:after="0" w:line="240" w:lineRule="auto"/>
      <w:jc w:val="center"/>
      <w:rPr>
        <w:rFonts w:ascii="Poppins" w:hAnsi="Poppins" w:cs="Poppins"/>
        <w:color w:val="4B348C"/>
        <w:kern w:val="0"/>
        <w:sz w:val="16"/>
        <w:szCs w:val="16"/>
      </w:rPr>
    </w:pPr>
    <w:r w:rsidRPr="00CE6C34">
      <w:rPr>
        <w:rFonts w:ascii="Poppins" w:hAnsi="Poppins" w:cs="Poppins"/>
        <w:color w:val="4B348C"/>
        <w:kern w:val="0"/>
        <w:sz w:val="16"/>
        <w:szCs w:val="16"/>
      </w:rPr>
      <w:t xml:space="preserve">SPS, l’institut pour la Santé des Soignants — </w:t>
    </w:r>
    <w:r>
      <w:rPr>
        <w:rFonts w:ascii="Poppins" w:hAnsi="Poppins" w:cs="Poppins"/>
        <w:color w:val="4B348C"/>
        <w:kern w:val="0"/>
        <w:sz w:val="16"/>
        <w:szCs w:val="16"/>
      </w:rPr>
      <w:t>La Maison des Soignants</w:t>
    </w:r>
  </w:p>
  <w:p w14:paraId="3A3DC244" w14:textId="25D7A509" w:rsidR="00CE6C34" w:rsidRPr="00CE6C34" w:rsidRDefault="00CE6C34" w:rsidP="00CE6C34">
    <w:pPr>
      <w:autoSpaceDE w:val="0"/>
      <w:autoSpaceDN w:val="0"/>
      <w:adjustRightInd w:val="0"/>
      <w:spacing w:after="0" w:line="240" w:lineRule="auto"/>
      <w:jc w:val="center"/>
      <w:rPr>
        <w:rFonts w:ascii="Poppins" w:hAnsi="Poppins" w:cs="Poppins"/>
        <w:color w:val="4B348C"/>
        <w:kern w:val="0"/>
        <w:sz w:val="16"/>
        <w:szCs w:val="16"/>
      </w:rPr>
    </w:pPr>
    <w:r w:rsidRPr="00CE6C34">
      <w:rPr>
        <w:rFonts w:ascii="Poppins" w:hAnsi="Poppins" w:cs="Poppins"/>
        <w:color w:val="4B348C"/>
        <w:kern w:val="0"/>
        <w:sz w:val="16"/>
        <w:szCs w:val="16"/>
      </w:rPr>
      <w:t>Une initiative de Soins aux Professionnels de la Santé</w:t>
    </w:r>
  </w:p>
  <w:p w14:paraId="48C6E01C" w14:textId="3FBD664B" w:rsidR="006C7BD4" w:rsidRPr="00CE6C34" w:rsidRDefault="00CE6C34" w:rsidP="00CE6C34">
    <w:pPr>
      <w:pStyle w:val="Pieddepage"/>
      <w:ind w:right="360"/>
      <w:jc w:val="center"/>
      <w:rPr>
        <w:rFonts w:ascii="Poppins" w:hAnsi="Poppins" w:cs="Poppins"/>
        <w:sz w:val="16"/>
        <w:szCs w:val="16"/>
      </w:rPr>
    </w:pPr>
    <w:r w:rsidRPr="00CE6C34">
      <w:rPr>
        <w:rFonts w:ascii="Poppins" w:hAnsi="Poppins" w:cs="Poppins"/>
        <w:color w:val="4B348C"/>
        <w:kern w:val="0"/>
        <w:sz w:val="16"/>
        <w:szCs w:val="16"/>
      </w:rPr>
      <w:t xml:space="preserve">11, rue Ampère 75017 PARIS — </w:t>
    </w:r>
    <w:hyperlink r:id="rId1" w:history="1">
      <w:r w:rsidRPr="00CE6C34">
        <w:rPr>
          <w:rStyle w:val="Lienhypertexte"/>
          <w:rFonts w:ascii="Poppins" w:hAnsi="Poppins" w:cs="Poppins"/>
          <w:kern w:val="0"/>
          <w:sz w:val="16"/>
          <w:szCs w:val="16"/>
        </w:rPr>
        <w:t>www.sps-institut.fr</w:t>
      </w:r>
    </w:hyperlink>
    <w:r>
      <w:rPr>
        <w:rFonts w:ascii="Poppins" w:hAnsi="Poppins" w:cs="Poppins"/>
        <w:color w:val="4B348C"/>
        <w:kern w:val="0"/>
        <w:sz w:val="16"/>
        <w:szCs w:val="16"/>
      </w:rPr>
      <w:t xml:space="preserve"> </w:t>
    </w:r>
    <w:r w:rsidRPr="00CE6C34">
      <w:rPr>
        <w:rFonts w:ascii="Poppins" w:hAnsi="Poppins" w:cs="Poppins"/>
        <w:color w:val="4B348C"/>
        <w:kern w:val="0"/>
        <w:sz w:val="16"/>
        <w:szCs w:val="16"/>
      </w:rPr>
      <w:t>—</w:t>
    </w:r>
    <w:r>
      <w:rPr>
        <w:rFonts w:ascii="Poppins" w:hAnsi="Poppins" w:cs="Poppins"/>
        <w:color w:val="4B348C"/>
        <w:kern w:val="0"/>
        <w:sz w:val="16"/>
        <w:szCs w:val="16"/>
      </w:rPr>
      <w:t xml:space="preserve"> </w:t>
    </w:r>
    <w:hyperlink r:id="rId2" w:history="1">
      <w:r w:rsidRPr="00CE6C34">
        <w:rPr>
          <w:rStyle w:val="Lienhypertexte"/>
          <w:rFonts w:ascii="Poppins" w:hAnsi="Poppins" w:cs="Poppins"/>
          <w:kern w:val="0"/>
          <w:sz w:val="16"/>
          <w:szCs w:val="16"/>
        </w:rPr>
        <w:t>www.lamaisondessoignants.fr</w:t>
      </w:r>
    </w:hyperlink>
    <w:r w:rsidRPr="00CE6C34">
      <w:rPr>
        <w:rFonts w:ascii="Poppins" w:hAnsi="Poppins" w:cs="Poppins"/>
        <w:color w:val="4D2E90"/>
        <w:kern w:val="0"/>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D0465" w14:textId="77777777" w:rsidR="009F7129" w:rsidRDefault="009F7129" w:rsidP="006C7BD4">
      <w:pPr>
        <w:spacing w:after="0" w:line="240" w:lineRule="auto"/>
      </w:pPr>
      <w:r>
        <w:separator/>
      </w:r>
    </w:p>
  </w:footnote>
  <w:footnote w:type="continuationSeparator" w:id="0">
    <w:p w14:paraId="74DBBDE7" w14:textId="77777777" w:rsidR="009F7129" w:rsidRDefault="009F7129" w:rsidP="006C7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49CA" w14:textId="34209275" w:rsidR="006C7BD4" w:rsidRDefault="009D056C" w:rsidP="00F46AC9">
    <w:pPr>
      <w:pStyle w:val="En-tte"/>
      <w:jc w:val="center"/>
    </w:pPr>
    <w:r>
      <w:rPr>
        <w:noProof/>
      </w:rPr>
      <w:drawing>
        <wp:anchor distT="0" distB="0" distL="114300" distR="114300" simplePos="0" relativeHeight="251659264" behindDoc="0" locked="0" layoutInCell="1" allowOverlap="1" wp14:anchorId="71E45D00" wp14:editId="258D8F49">
          <wp:simplePos x="0" y="0"/>
          <wp:positionH relativeFrom="column">
            <wp:posOffset>876935</wp:posOffset>
          </wp:positionH>
          <wp:positionV relativeFrom="paragraph">
            <wp:posOffset>-224790</wp:posOffset>
          </wp:positionV>
          <wp:extent cx="1678305" cy="854075"/>
          <wp:effectExtent l="0" t="0" r="0" b="0"/>
          <wp:wrapNone/>
          <wp:docPr id="1299975108" name="Image 2" descr="Une image contenant Police, Graphiqu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75108" name="Image 2" descr="Une image contenant Police, Graphique, graphisme, logo&#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678305" cy="854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CF8683A" wp14:editId="06D7F2E2">
          <wp:simplePos x="0" y="0"/>
          <wp:positionH relativeFrom="margin">
            <wp:posOffset>3320126</wp:posOffset>
          </wp:positionH>
          <wp:positionV relativeFrom="margin">
            <wp:posOffset>-685061</wp:posOffset>
          </wp:positionV>
          <wp:extent cx="1816357" cy="707872"/>
          <wp:effectExtent l="0" t="0" r="0" b="3810"/>
          <wp:wrapSquare wrapText="bothSides"/>
          <wp:docPr id="508078263" name="Image 1" descr="Une image contenant Police, text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78263" name="Image 1" descr="Une image contenant Police, texte, Graphique, logo&#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1816357" cy="7078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97F0C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CE6708"/>
    <w:multiLevelType w:val="hybridMultilevel"/>
    <w:tmpl w:val="D7009A4E"/>
    <w:lvl w:ilvl="0" w:tplc="076E4358">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D272BC"/>
    <w:multiLevelType w:val="hybridMultilevel"/>
    <w:tmpl w:val="2460F87E"/>
    <w:lvl w:ilvl="0" w:tplc="040C0001">
      <w:start w:val="1"/>
      <w:numFmt w:val="bullet"/>
      <w:lvlText w:val=""/>
      <w:lvlJc w:val="left"/>
      <w:pPr>
        <w:ind w:left="400" w:hanging="360"/>
      </w:pPr>
      <w:rPr>
        <w:rFonts w:ascii="Symbol" w:hAnsi="Symbol" w:hint="default"/>
      </w:rPr>
    </w:lvl>
    <w:lvl w:ilvl="1" w:tplc="040C0003" w:tentative="1">
      <w:start w:val="1"/>
      <w:numFmt w:val="bullet"/>
      <w:lvlText w:val="o"/>
      <w:lvlJc w:val="left"/>
      <w:pPr>
        <w:ind w:left="1120" w:hanging="360"/>
      </w:pPr>
      <w:rPr>
        <w:rFonts w:ascii="Courier New" w:hAnsi="Courier New" w:cs="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3" w15:restartNumberingAfterBreak="0">
    <w:nsid w:val="1DEC17FD"/>
    <w:multiLevelType w:val="hybridMultilevel"/>
    <w:tmpl w:val="F5CC20A2"/>
    <w:lvl w:ilvl="0" w:tplc="040C0001">
      <w:start w:val="1"/>
      <w:numFmt w:val="bullet"/>
      <w:lvlText w:val=""/>
      <w:lvlJc w:val="left"/>
      <w:pPr>
        <w:ind w:left="400" w:hanging="360"/>
      </w:pPr>
      <w:rPr>
        <w:rFonts w:ascii="Symbol" w:hAnsi="Symbol" w:hint="default"/>
      </w:rPr>
    </w:lvl>
    <w:lvl w:ilvl="1" w:tplc="2534A1D8" w:tentative="1">
      <w:start w:val="1"/>
      <w:numFmt w:val="bullet"/>
      <w:lvlText w:val="•"/>
      <w:lvlJc w:val="left"/>
      <w:pPr>
        <w:tabs>
          <w:tab w:val="num" w:pos="1080"/>
        </w:tabs>
        <w:ind w:left="1080" w:hanging="360"/>
      </w:pPr>
      <w:rPr>
        <w:rFonts w:ascii="Arial" w:hAnsi="Arial" w:hint="default"/>
      </w:rPr>
    </w:lvl>
    <w:lvl w:ilvl="2" w:tplc="795AD284" w:tentative="1">
      <w:start w:val="1"/>
      <w:numFmt w:val="bullet"/>
      <w:lvlText w:val="•"/>
      <w:lvlJc w:val="left"/>
      <w:pPr>
        <w:tabs>
          <w:tab w:val="num" w:pos="1800"/>
        </w:tabs>
        <w:ind w:left="1800" w:hanging="360"/>
      </w:pPr>
      <w:rPr>
        <w:rFonts w:ascii="Arial" w:hAnsi="Arial" w:hint="default"/>
      </w:rPr>
    </w:lvl>
    <w:lvl w:ilvl="3" w:tplc="A0A8FFF6" w:tentative="1">
      <w:start w:val="1"/>
      <w:numFmt w:val="bullet"/>
      <w:lvlText w:val="•"/>
      <w:lvlJc w:val="left"/>
      <w:pPr>
        <w:tabs>
          <w:tab w:val="num" w:pos="2520"/>
        </w:tabs>
        <w:ind w:left="2520" w:hanging="360"/>
      </w:pPr>
      <w:rPr>
        <w:rFonts w:ascii="Arial" w:hAnsi="Arial" w:hint="default"/>
      </w:rPr>
    </w:lvl>
    <w:lvl w:ilvl="4" w:tplc="365819CA" w:tentative="1">
      <w:start w:val="1"/>
      <w:numFmt w:val="bullet"/>
      <w:lvlText w:val="•"/>
      <w:lvlJc w:val="left"/>
      <w:pPr>
        <w:tabs>
          <w:tab w:val="num" w:pos="3240"/>
        </w:tabs>
        <w:ind w:left="3240" w:hanging="360"/>
      </w:pPr>
      <w:rPr>
        <w:rFonts w:ascii="Arial" w:hAnsi="Arial" w:hint="default"/>
      </w:rPr>
    </w:lvl>
    <w:lvl w:ilvl="5" w:tplc="9CA4C7F0" w:tentative="1">
      <w:start w:val="1"/>
      <w:numFmt w:val="bullet"/>
      <w:lvlText w:val="•"/>
      <w:lvlJc w:val="left"/>
      <w:pPr>
        <w:tabs>
          <w:tab w:val="num" w:pos="3960"/>
        </w:tabs>
        <w:ind w:left="3960" w:hanging="360"/>
      </w:pPr>
      <w:rPr>
        <w:rFonts w:ascii="Arial" w:hAnsi="Arial" w:hint="default"/>
      </w:rPr>
    </w:lvl>
    <w:lvl w:ilvl="6" w:tplc="FDAA0106" w:tentative="1">
      <w:start w:val="1"/>
      <w:numFmt w:val="bullet"/>
      <w:lvlText w:val="•"/>
      <w:lvlJc w:val="left"/>
      <w:pPr>
        <w:tabs>
          <w:tab w:val="num" w:pos="4680"/>
        </w:tabs>
        <w:ind w:left="4680" w:hanging="360"/>
      </w:pPr>
      <w:rPr>
        <w:rFonts w:ascii="Arial" w:hAnsi="Arial" w:hint="default"/>
      </w:rPr>
    </w:lvl>
    <w:lvl w:ilvl="7" w:tplc="9C0012F0" w:tentative="1">
      <w:start w:val="1"/>
      <w:numFmt w:val="bullet"/>
      <w:lvlText w:val="•"/>
      <w:lvlJc w:val="left"/>
      <w:pPr>
        <w:tabs>
          <w:tab w:val="num" w:pos="5400"/>
        </w:tabs>
        <w:ind w:left="5400" w:hanging="360"/>
      </w:pPr>
      <w:rPr>
        <w:rFonts w:ascii="Arial" w:hAnsi="Arial" w:hint="default"/>
      </w:rPr>
    </w:lvl>
    <w:lvl w:ilvl="8" w:tplc="C5F0450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E0C72C6"/>
    <w:multiLevelType w:val="hybridMultilevel"/>
    <w:tmpl w:val="9D204A62"/>
    <w:lvl w:ilvl="0" w:tplc="2A0440D8">
      <w:start w:val="1"/>
      <w:numFmt w:val="decimal"/>
      <w:lvlText w:val="%1."/>
      <w:lvlJc w:val="left"/>
      <w:pPr>
        <w:ind w:left="720" w:hanging="360"/>
      </w:pPr>
      <w:rPr>
        <w:rFonts w:eastAsiaTheme="majorEastAsia" w:hint="default"/>
        <w:b w:val="0"/>
        <w:bCs/>
      </w:rPr>
    </w:lvl>
    <w:lvl w:ilvl="1" w:tplc="F886BA80">
      <w:start w:val="1"/>
      <w:numFmt w:val="lowerLetter"/>
      <w:lvlText w:val="%2."/>
      <w:lvlJc w:val="left"/>
      <w:pPr>
        <w:ind w:left="1440" w:hanging="360"/>
      </w:pPr>
      <w:rPr>
        <w:b w:val="0"/>
        <w:bCs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DE07CD"/>
    <w:multiLevelType w:val="hybridMultilevel"/>
    <w:tmpl w:val="EB5EFEF6"/>
    <w:lvl w:ilvl="0" w:tplc="DA3A7374">
      <w:start w:val="1"/>
      <w:numFmt w:val="bullet"/>
      <w:lvlText w:val="•"/>
      <w:lvlJc w:val="left"/>
      <w:pPr>
        <w:tabs>
          <w:tab w:val="num" w:pos="720"/>
        </w:tabs>
        <w:ind w:left="720" w:hanging="360"/>
      </w:pPr>
      <w:rPr>
        <w:rFonts w:ascii="Arial" w:hAnsi="Arial" w:hint="default"/>
      </w:rPr>
    </w:lvl>
    <w:lvl w:ilvl="1" w:tplc="82068E30" w:tentative="1">
      <w:start w:val="1"/>
      <w:numFmt w:val="bullet"/>
      <w:lvlText w:val="•"/>
      <w:lvlJc w:val="left"/>
      <w:pPr>
        <w:tabs>
          <w:tab w:val="num" w:pos="1440"/>
        </w:tabs>
        <w:ind w:left="1440" w:hanging="360"/>
      </w:pPr>
      <w:rPr>
        <w:rFonts w:ascii="Arial" w:hAnsi="Arial" w:hint="default"/>
      </w:rPr>
    </w:lvl>
    <w:lvl w:ilvl="2" w:tplc="5B705310" w:tentative="1">
      <w:start w:val="1"/>
      <w:numFmt w:val="bullet"/>
      <w:lvlText w:val="•"/>
      <w:lvlJc w:val="left"/>
      <w:pPr>
        <w:tabs>
          <w:tab w:val="num" w:pos="2160"/>
        </w:tabs>
        <w:ind w:left="2160" w:hanging="360"/>
      </w:pPr>
      <w:rPr>
        <w:rFonts w:ascii="Arial" w:hAnsi="Arial" w:hint="default"/>
      </w:rPr>
    </w:lvl>
    <w:lvl w:ilvl="3" w:tplc="14C0791C" w:tentative="1">
      <w:start w:val="1"/>
      <w:numFmt w:val="bullet"/>
      <w:lvlText w:val="•"/>
      <w:lvlJc w:val="left"/>
      <w:pPr>
        <w:tabs>
          <w:tab w:val="num" w:pos="2880"/>
        </w:tabs>
        <w:ind w:left="2880" w:hanging="360"/>
      </w:pPr>
      <w:rPr>
        <w:rFonts w:ascii="Arial" w:hAnsi="Arial" w:hint="default"/>
      </w:rPr>
    </w:lvl>
    <w:lvl w:ilvl="4" w:tplc="ABD0D8FC" w:tentative="1">
      <w:start w:val="1"/>
      <w:numFmt w:val="bullet"/>
      <w:lvlText w:val="•"/>
      <w:lvlJc w:val="left"/>
      <w:pPr>
        <w:tabs>
          <w:tab w:val="num" w:pos="3600"/>
        </w:tabs>
        <w:ind w:left="3600" w:hanging="360"/>
      </w:pPr>
      <w:rPr>
        <w:rFonts w:ascii="Arial" w:hAnsi="Arial" w:hint="default"/>
      </w:rPr>
    </w:lvl>
    <w:lvl w:ilvl="5" w:tplc="E08040A8" w:tentative="1">
      <w:start w:val="1"/>
      <w:numFmt w:val="bullet"/>
      <w:lvlText w:val="•"/>
      <w:lvlJc w:val="left"/>
      <w:pPr>
        <w:tabs>
          <w:tab w:val="num" w:pos="4320"/>
        </w:tabs>
        <w:ind w:left="4320" w:hanging="360"/>
      </w:pPr>
      <w:rPr>
        <w:rFonts w:ascii="Arial" w:hAnsi="Arial" w:hint="default"/>
      </w:rPr>
    </w:lvl>
    <w:lvl w:ilvl="6" w:tplc="D6E8FB06" w:tentative="1">
      <w:start w:val="1"/>
      <w:numFmt w:val="bullet"/>
      <w:lvlText w:val="•"/>
      <w:lvlJc w:val="left"/>
      <w:pPr>
        <w:tabs>
          <w:tab w:val="num" w:pos="5040"/>
        </w:tabs>
        <w:ind w:left="5040" w:hanging="360"/>
      </w:pPr>
      <w:rPr>
        <w:rFonts w:ascii="Arial" w:hAnsi="Arial" w:hint="default"/>
      </w:rPr>
    </w:lvl>
    <w:lvl w:ilvl="7" w:tplc="E050EB10" w:tentative="1">
      <w:start w:val="1"/>
      <w:numFmt w:val="bullet"/>
      <w:lvlText w:val="•"/>
      <w:lvlJc w:val="left"/>
      <w:pPr>
        <w:tabs>
          <w:tab w:val="num" w:pos="5760"/>
        </w:tabs>
        <w:ind w:left="5760" w:hanging="360"/>
      </w:pPr>
      <w:rPr>
        <w:rFonts w:ascii="Arial" w:hAnsi="Arial" w:hint="default"/>
      </w:rPr>
    </w:lvl>
    <w:lvl w:ilvl="8" w:tplc="4B66EE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EE789D"/>
    <w:multiLevelType w:val="hybridMultilevel"/>
    <w:tmpl w:val="0900C97E"/>
    <w:lvl w:ilvl="0" w:tplc="040C0001">
      <w:start w:val="1"/>
      <w:numFmt w:val="bullet"/>
      <w:lvlText w:val=""/>
      <w:lvlJc w:val="left"/>
      <w:pPr>
        <w:ind w:left="40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F1204CA"/>
    <w:multiLevelType w:val="hybridMultilevel"/>
    <w:tmpl w:val="6D364948"/>
    <w:lvl w:ilvl="0" w:tplc="0554A7A8">
      <w:start w:val="1"/>
      <w:numFmt w:val="bullet"/>
      <w:lvlText w:val="-"/>
      <w:lvlJc w:val="left"/>
      <w:pPr>
        <w:ind w:left="360" w:hanging="360"/>
      </w:pPr>
      <w:rPr>
        <w:rFonts w:ascii="Helvetica" w:eastAsia="Times New Roman" w:hAnsi="Helvetica"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02C1473"/>
    <w:multiLevelType w:val="multilevel"/>
    <w:tmpl w:val="732A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D458A"/>
    <w:multiLevelType w:val="hybridMultilevel"/>
    <w:tmpl w:val="0A56DE9A"/>
    <w:lvl w:ilvl="0" w:tplc="4D6CA8C8">
      <w:start w:val="1"/>
      <w:numFmt w:val="bullet"/>
      <w:lvlText w:val="•"/>
      <w:lvlJc w:val="left"/>
      <w:pPr>
        <w:tabs>
          <w:tab w:val="num" w:pos="720"/>
        </w:tabs>
        <w:ind w:left="720" w:hanging="360"/>
      </w:pPr>
      <w:rPr>
        <w:rFonts w:ascii="Arial" w:hAnsi="Arial" w:hint="default"/>
      </w:rPr>
    </w:lvl>
    <w:lvl w:ilvl="1" w:tplc="7762528A" w:tentative="1">
      <w:start w:val="1"/>
      <w:numFmt w:val="bullet"/>
      <w:lvlText w:val="•"/>
      <w:lvlJc w:val="left"/>
      <w:pPr>
        <w:tabs>
          <w:tab w:val="num" w:pos="1440"/>
        </w:tabs>
        <w:ind w:left="1440" w:hanging="360"/>
      </w:pPr>
      <w:rPr>
        <w:rFonts w:ascii="Arial" w:hAnsi="Arial" w:hint="default"/>
      </w:rPr>
    </w:lvl>
    <w:lvl w:ilvl="2" w:tplc="090696B2" w:tentative="1">
      <w:start w:val="1"/>
      <w:numFmt w:val="bullet"/>
      <w:lvlText w:val="•"/>
      <w:lvlJc w:val="left"/>
      <w:pPr>
        <w:tabs>
          <w:tab w:val="num" w:pos="2160"/>
        </w:tabs>
        <w:ind w:left="2160" w:hanging="360"/>
      </w:pPr>
      <w:rPr>
        <w:rFonts w:ascii="Arial" w:hAnsi="Arial" w:hint="default"/>
      </w:rPr>
    </w:lvl>
    <w:lvl w:ilvl="3" w:tplc="D36C7802" w:tentative="1">
      <w:start w:val="1"/>
      <w:numFmt w:val="bullet"/>
      <w:lvlText w:val="•"/>
      <w:lvlJc w:val="left"/>
      <w:pPr>
        <w:tabs>
          <w:tab w:val="num" w:pos="2880"/>
        </w:tabs>
        <w:ind w:left="2880" w:hanging="360"/>
      </w:pPr>
      <w:rPr>
        <w:rFonts w:ascii="Arial" w:hAnsi="Arial" w:hint="default"/>
      </w:rPr>
    </w:lvl>
    <w:lvl w:ilvl="4" w:tplc="6FDCBD0E">
      <w:start w:val="1"/>
      <w:numFmt w:val="bullet"/>
      <w:lvlText w:val="•"/>
      <w:lvlJc w:val="left"/>
      <w:pPr>
        <w:tabs>
          <w:tab w:val="num" w:pos="3600"/>
        </w:tabs>
        <w:ind w:left="3600" w:hanging="360"/>
      </w:pPr>
      <w:rPr>
        <w:rFonts w:ascii="Arial" w:hAnsi="Arial" w:hint="default"/>
      </w:rPr>
    </w:lvl>
    <w:lvl w:ilvl="5" w:tplc="3D904072" w:tentative="1">
      <w:start w:val="1"/>
      <w:numFmt w:val="bullet"/>
      <w:lvlText w:val="•"/>
      <w:lvlJc w:val="left"/>
      <w:pPr>
        <w:tabs>
          <w:tab w:val="num" w:pos="4320"/>
        </w:tabs>
        <w:ind w:left="4320" w:hanging="360"/>
      </w:pPr>
      <w:rPr>
        <w:rFonts w:ascii="Arial" w:hAnsi="Arial" w:hint="default"/>
      </w:rPr>
    </w:lvl>
    <w:lvl w:ilvl="6" w:tplc="E500DCEE" w:tentative="1">
      <w:start w:val="1"/>
      <w:numFmt w:val="bullet"/>
      <w:lvlText w:val="•"/>
      <w:lvlJc w:val="left"/>
      <w:pPr>
        <w:tabs>
          <w:tab w:val="num" w:pos="5040"/>
        </w:tabs>
        <w:ind w:left="5040" w:hanging="360"/>
      </w:pPr>
      <w:rPr>
        <w:rFonts w:ascii="Arial" w:hAnsi="Arial" w:hint="default"/>
      </w:rPr>
    </w:lvl>
    <w:lvl w:ilvl="7" w:tplc="2F485AAE" w:tentative="1">
      <w:start w:val="1"/>
      <w:numFmt w:val="bullet"/>
      <w:lvlText w:val="•"/>
      <w:lvlJc w:val="left"/>
      <w:pPr>
        <w:tabs>
          <w:tab w:val="num" w:pos="5760"/>
        </w:tabs>
        <w:ind w:left="5760" w:hanging="360"/>
      </w:pPr>
      <w:rPr>
        <w:rFonts w:ascii="Arial" w:hAnsi="Arial" w:hint="default"/>
      </w:rPr>
    </w:lvl>
    <w:lvl w:ilvl="8" w:tplc="3AF42F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D33976"/>
    <w:multiLevelType w:val="hybridMultilevel"/>
    <w:tmpl w:val="66F64DFC"/>
    <w:lvl w:ilvl="0" w:tplc="0EEA8D7C">
      <w:start w:val="1"/>
      <w:numFmt w:val="bullet"/>
      <w:lvlText w:val="•"/>
      <w:lvlJc w:val="left"/>
      <w:pPr>
        <w:tabs>
          <w:tab w:val="num" w:pos="720"/>
        </w:tabs>
        <w:ind w:left="720" w:hanging="360"/>
      </w:pPr>
      <w:rPr>
        <w:rFonts w:ascii="Arial" w:hAnsi="Arial" w:hint="default"/>
      </w:rPr>
    </w:lvl>
    <w:lvl w:ilvl="1" w:tplc="6D84E41C" w:tentative="1">
      <w:start w:val="1"/>
      <w:numFmt w:val="bullet"/>
      <w:lvlText w:val="•"/>
      <w:lvlJc w:val="left"/>
      <w:pPr>
        <w:tabs>
          <w:tab w:val="num" w:pos="1440"/>
        </w:tabs>
        <w:ind w:left="1440" w:hanging="360"/>
      </w:pPr>
      <w:rPr>
        <w:rFonts w:ascii="Arial" w:hAnsi="Arial" w:hint="default"/>
      </w:rPr>
    </w:lvl>
    <w:lvl w:ilvl="2" w:tplc="B95C8F36">
      <w:numFmt w:val="bullet"/>
      <w:lvlText w:val="•"/>
      <w:lvlJc w:val="left"/>
      <w:pPr>
        <w:tabs>
          <w:tab w:val="num" w:pos="2160"/>
        </w:tabs>
        <w:ind w:left="2160" w:hanging="360"/>
      </w:pPr>
      <w:rPr>
        <w:rFonts w:ascii="Arial" w:hAnsi="Arial" w:hint="default"/>
      </w:rPr>
    </w:lvl>
    <w:lvl w:ilvl="3" w:tplc="7382A7A2" w:tentative="1">
      <w:start w:val="1"/>
      <w:numFmt w:val="bullet"/>
      <w:lvlText w:val="•"/>
      <w:lvlJc w:val="left"/>
      <w:pPr>
        <w:tabs>
          <w:tab w:val="num" w:pos="2880"/>
        </w:tabs>
        <w:ind w:left="2880" w:hanging="360"/>
      </w:pPr>
      <w:rPr>
        <w:rFonts w:ascii="Arial" w:hAnsi="Arial" w:hint="default"/>
      </w:rPr>
    </w:lvl>
    <w:lvl w:ilvl="4" w:tplc="72FCC554">
      <w:numFmt w:val="bullet"/>
      <w:lvlText w:val="ü"/>
      <w:lvlJc w:val="left"/>
      <w:pPr>
        <w:tabs>
          <w:tab w:val="num" w:pos="3600"/>
        </w:tabs>
        <w:ind w:left="3600" w:hanging="360"/>
      </w:pPr>
      <w:rPr>
        <w:rFonts w:ascii="Wingdings" w:hAnsi="Wingdings" w:hint="default"/>
      </w:rPr>
    </w:lvl>
    <w:lvl w:ilvl="5" w:tplc="9D66D95C" w:tentative="1">
      <w:start w:val="1"/>
      <w:numFmt w:val="bullet"/>
      <w:lvlText w:val="•"/>
      <w:lvlJc w:val="left"/>
      <w:pPr>
        <w:tabs>
          <w:tab w:val="num" w:pos="4320"/>
        </w:tabs>
        <w:ind w:left="4320" w:hanging="360"/>
      </w:pPr>
      <w:rPr>
        <w:rFonts w:ascii="Arial" w:hAnsi="Arial" w:hint="default"/>
      </w:rPr>
    </w:lvl>
    <w:lvl w:ilvl="6" w:tplc="3ECC9924" w:tentative="1">
      <w:start w:val="1"/>
      <w:numFmt w:val="bullet"/>
      <w:lvlText w:val="•"/>
      <w:lvlJc w:val="left"/>
      <w:pPr>
        <w:tabs>
          <w:tab w:val="num" w:pos="5040"/>
        </w:tabs>
        <w:ind w:left="5040" w:hanging="360"/>
      </w:pPr>
      <w:rPr>
        <w:rFonts w:ascii="Arial" w:hAnsi="Arial" w:hint="default"/>
      </w:rPr>
    </w:lvl>
    <w:lvl w:ilvl="7" w:tplc="A9FE130E" w:tentative="1">
      <w:start w:val="1"/>
      <w:numFmt w:val="bullet"/>
      <w:lvlText w:val="•"/>
      <w:lvlJc w:val="left"/>
      <w:pPr>
        <w:tabs>
          <w:tab w:val="num" w:pos="5760"/>
        </w:tabs>
        <w:ind w:left="5760" w:hanging="360"/>
      </w:pPr>
      <w:rPr>
        <w:rFonts w:ascii="Arial" w:hAnsi="Arial" w:hint="default"/>
      </w:rPr>
    </w:lvl>
    <w:lvl w:ilvl="8" w:tplc="6ADAAF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0952512"/>
    <w:multiLevelType w:val="hybridMultilevel"/>
    <w:tmpl w:val="96D87C80"/>
    <w:lvl w:ilvl="0" w:tplc="E09EBC20">
      <w:start w:val="1"/>
      <w:numFmt w:val="bullet"/>
      <w:lvlText w:val="•"/>
      <w:lvlJc w:val="left"/>
      <w:pPr>
        <w:tabs>
          <w:tab w:val="num" w:pos="720"/>
        </w:tabs>
        <w:ind w:left="720" w:hanging="360"/>
      </w:pPr>
      <w:rPr>
        <w:rFonts w:ascii="Arial" w:hAnsi="Arial" w:hint="default"/>
      </w:rPr>
    </w:lvl>
    <w:lvl w:ilvl="1" w:tplc="BD38C8B8" w:tentative="1">
      <w:start w:val="1"/>
      <w:numFmt w:val="bullet"/>
      <w:lvlText w:val="•"/>
      <w:lvlJc w:val="left"/>
      <w:pPr>
        <w:tabs>
          <w:tab w:val="num" w:pos="1440"/>
        </w:tabs>
        <w:ind w:left="1440" w:hanging="360"/>
      </w:pPr>
      <w:rPr>
        <w:rFonts w:ascii="Arial" w:hAnsi="Arial" w:hint="default"/>
      </w:rPr>
    </w:lvl>
    <w:lvl w:ilvl="2" w:tplc="DF125F34" w:tentative="1">
      <w:start w:val="1"/>
      <w:numFmt w:val="bullet"/>
      <w:lvlText w:val="•"/>
      <w:lvlJc w:val="left"/>
      <w:pPr>
        <w:tabs>
          <w:tab w:val="num" w:pos="2160"/>
        </w:tabs>
        <w:ind w:left="2160" w:hanging="360"/>
      </w:pPr>
      <w:rPr>
        <w:rFonts w:ascii="Arial" w:hAnsi="Arial" w:hint="default"/>
      </w:rPr>
    </w:lvl>
    <w:lvl w:ilvl="3" w:tplc="B4909F5E" w:tentative="1">
      <w:start w:val="1"/>
      <w:numFmt w:val="bullet"/>
      <w:lvlText w:val="•"/>
      <w:lvlJc w:val="left"/>
      <w:pPr>
        <w:tabs>
          <w:tab w:val="num" w:pos="2880"/>
        </w:tabs>
        <w:ind w:left="2880" w:hanging="360"/>
      </w:pPr>
      <w:rPr>
        <w:rFonts w:ascii="Arial" w:hAnsi="Arial" w:hint="default"/>
      </w:rPr>
    </w:lvl>
    <w:lvl w:ilvl="4" w:tplc="86D89782" w:tentative="1">
      <w:start w:val="1"/>
      <w:numFmt w:val="bullet"/>
      <w:lvlText w:val="•"/>
      <w:lvlJc w:val="left"/>
      <w:pPr>
        <w:tabs>
          <w:tab w:val="num" w:pos="3600"/>
        </w:tabs>
        <w:ind w:left="3600" w:hanging="360"/>
      </w:pPr>
      <w:rPr>
        <w:rFonts w:ascii="Arial" w:hAnsi="Arial" w:hint="default"/>
      </w:rPr>
    </w:lvl>
    <w:lvl w:ilvl="5" w:tplc="D294183A" w:tentative="1">
      <w:start w:val="1"/>
      <w:numFmt w:val="bullet"/>
      <w:lvlText w:val="•"/>
      <w:lvlJc w:val="left"/>
      <w:pPr>
        <w:tabs>
          <w:tab w:val="num" w:pos="4320"/>
        </w:tabs>
        <w:ind w:left="4320" w:hanging="360"/>
      </w:pPr>
      <w:rPr>
        <w:rFonts w:ascii="Arial" w:hAnsi="Arial" w:hint="default"/>
      </w:rPr>
    </w:lvl>
    <w:lvl w:ilvl="6" w:tplc="CAEC46A6" w:tentative="1">
      <w:start w:val="1"/>
      <w:numFmt w:val="bullet"/>
      <w:lvlText w:val="•"/>
      <w:lvlJc w:val="left"/>
      <w:pPr>
        <w:tabs>
          <w:tab w:val="num" w:pos="5040"/>
        </w:tabs>
        <w:ind w:left="5040" w:hanging="360"/>
      </w:pPr>
      <w:rPr>
        <w:rFonts w:ascii="Arial" w:hAnsi="Arial" w:hint="default"/>
      </w:rPr>
    </w:lvl>
    <w:lvl w:ilvl="7" w:tplc="A88C8414" w:tentative="1">
      <w:start w:val="1"/>
      <w:numFmt w:val="bullet"/>
      <w:lvlText w:val="•"/>
      <w:lvlJc w:val="left"/>
      <w:pPr>
        <w:tabs>
          <w:tab w:val="num" w:pos="5760"/>
        </w:tabs>
        <w:ind w:left="5760" w:hanging="360"/>
      </w:pPr>
      <w:rPr>
        <w:rFonts w:ascii="Arial" w:hAnsi="Arial" w:hint="default"/>
      </w:rPr>
    </w:lvl>
    <w:lvl w:ilvl="8" w:tplc="9A08BB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7585870"/>
    <w:multiLevelType w:val="hybridMultilevel"/>
    <w:tmpl w:val="4560DC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734F02"/>
    <w:multiLevelType w:val="hybridMultilevel"/>
    <w:tmpl w:val="DC94D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F9328DD"/>
    <w:multiLevelType w:val="hybridMultilevel"/>
    <w:tmpl w:val="1960C76C"/>
    <w:lvl w:ilvl="0" w:tplc="040C0001">
      <w:start w:val="1"/>
      <w:numFmt w:val="bullet"/>
      <w:lvlText w:val=""/>
      <w:lvlJc w:val="left"/>
      <w:pPr>
        <w:ind w:left="400" w:hanging="360"/>
      </w:pPr>
      <w:rPr>
        <w:rFonts w:ascii="Symbol" w:hAnsi="Symbol" w:hint="default"/>
      </w:rPr>
    </w:lvl>
    <w:lvl w:ilvl="1" w:tplc="040C0003">
      <w:start w:val="1"/>
      <w:numFmt w:val="bullet"/>
      <w:lvlText w:val="o"/>
      <w:lvlJc w:val="left"/>
      <w:pPr>
        <w:ind w:left="927"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5074256">
    <w:abstractNumId w:val="7"/>
  </w:num>
  <w:num w:numId="2" w16cid:durableId="1491166810">
    <w:abstractNumId w:val="2"/>
  </w:num>
  <w:num w:numId="3" w16cid:durableId="741096566">
    <w:abstractNumId w:val="8"/>
  </w:num>
  <w:num w:numId="4" w16cid:durableId="1057243234">
    <w:abstractNumId w:val="0"/>
  </w:num>
  <w:num w:numId="5" w16cid:durableId="2025470775">
    <w:abstractNumId w:val="13"/>
  </w:num>
  <w:num w:numId="6" w16cid:durableId="1484659614">
    <w:abstractNumId w:val="4"/>
  </w:num>
  <w:num w:numId="7" w16cid:durableId="662393770">
    <w:abstractNumId w:val="11"/>
  </w:num>
  <w:num w:numId="8" w16cid:durableId="1850756315">
    <w:abstractNumId w:val="9"/>
  </w:num>
  <w:num w:numId="9" w16cid:durableId="865950125">
    <w:abstractNumId w:val="5"/>
  </w:num>
  <w:num w:numId="10" w16cid:durableId="1001278097">
    <w:abstractNumId w:val="3"/>
  </w:num>
  <w:num w:numId="11" w16cid:durableId="718553011">
    <w:abstractNumId w:val="14"/>
  </w:num>
  <w:num w:numId="12" w16cid:durableId="694967311">
    <w:abstractNumId w:val="6"/>
  </w:num>
  <w:num w:numId="13" w16cid:durableId="1966230304">
    <w:abstractNumId w:val="10"/>
  </w:num>
  <w:num w:numId="14" w16cid:durableId="1477643461">
    <w:abstractNumId w:val="1"/>
  </w:num>
  <w:num w:numId="15" w16cid:durableId="233205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F2"/>
    <w:rsid w:val="0000156C"/>
    <w:rsid w:val="00047BD7"/>
    <w:rsid w:val="0008038D"/>
    <w:rsid w:val="000B7D87"/>
    <w:rsid w:val="001C06D4"/>
    <w:rsid w:val="00216444"/>
    <w:rsid w:val="002A4454"/>
    <w:rsid w:val="002E2968"/>
    <w:rsid w:val="003201B5"/>
    <w:rsid w:val="00331068"/>
    <w:rsid w:val="004046C0"/>
    <w:rsid w:val="004C5210"/>
    <w:rsid w:val="00513D8B"/>
    <w:rsid w:val="00545F67"/>
    <w:rsid w:val="0056298A"/>
    <w:rsid w:val="005D71B5"/>
    <w:rsid w:val="0065664F"/>
    <w:rsid w:val="006B0AA7"/>
    <w:rsid w:val="006C7BD4"/>
    <w:rsid w:val="006F58F9"/>
    <w:rsid w:val="00703661"/>
    <w:rsid w:val="00772F58"/>
    <w:rsid w:val="007736BD"/>
    <w:rsid w:val="0079732C"/>
    <w:rsid w:val="007A3BCF"/>
    <w:rsid w:val="007E0906"/>
    <w:rsid w:val="0082064E"/>
    <w:rsid w:val="00857D11"/>
    <w:rsid w:val="00890B1E"/>
    <w:rsid w:val="00894CBC"/>
    <w:rsid w:val="008C58D2"/>
    <w:rsid w:val="008E5362"/>
    <w:rsid w:val="009B5CFE"/>
    <w:rsid w:val="009D056C"/>
    <w:rsid w:val="009F7129"/>
    <w:rsid w:val="00A63685"/>
    <w:rsid w:val="00A671C1"/>
    <w:rsid w:val="00A720F2"/>
    <w:rsid w:val="00A9334B"/>
    <w:rsid w:val="00AC249D"/>
    <w:rsid w:val="00AF1A19"/>
    <w:rsid w:val="00BA6511"/>
    <w:rsid w:val="00C13507"/>
    <w:rsid w:val="00C20EAC"/>
    <w:rsid w:val="00C800D7"/>
    <w:rsid w:val="00C94B71"/>
    <w:rsid w:val="00CE6C34"/>
    <w:rsid w:val="00CF3FD1"/>
    <w:rsid w:val="00CF4D93"/>
    <w:rsid w:val="00D42941"/>
    <w:rsid w:val="00D45ECA"/>
    <w:rsid w:val="00D86E71"/>
    <w:rsid w:val="00DF1EEA"/>
    <w:rsid w:val="00F46AC9"/>
    <w:rsid w:val="00F572EB"/>
    <w:rsid w:val="00FE0D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6802A"/>
  <w15:chartTrackingRefBased/>
  <w15:docId w15:val="{0B42F2DF-4AAB-654C-B187-F2D9B57A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71"/>
  </w:style>
  <w:style w:type="paragraph" w:styleId="Titre1">
    <w:name w:val="heading 1"/>
    <w:basedOn w:val="Normal"/>
    <w:next w:val="Normal"/>
    <w:link w:val="Titre1Car"/>
    <w:uiPriority w:val="9"/>
    <w:qFormat/>
    <w:rsid w:val="00A72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72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720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720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720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720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720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720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720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20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720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720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720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720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720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720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720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720F2"/>
    <w:rPr>
      <w:rFonts w:eastAsiaTheme="majorEastAsia" w:cstheme="majorBidi"/>
      <w:color w:val="272727" w:themeColor="text1" w:themeTint="D8"/>
    </w:rPr>
  </w:style>
  <w:style w:type="paragraph" w:styleId="Titre">
    <w:name w:val="Title"/>
    <w:basedOn w:val="Normal"/>
    <w:next w:val="Normal"/>
    <w:link w:val="TitreCar"/>
    <w:uiPriority w:val="10"/>
    <w:qFormat/>
    <w:rsid w:val="00A72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20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720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720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720F2"/>
    <w:pPr>
      <w:spacing w:before="160"/>
      <w:jc w:val="center"/>
    </w:pPr>
    <w:rPr>
      <w:i/>
      <w:iCs/>
      <w:color w:val="404040" w:themeColor="text1" w:themeTint="BF"/>
    </w:rPr>
  </w:style>
  <w:style w:type="character" w:customStyle="1" w:styleId="CitationCar">
    <w:name w:val="Citation Car"/>
    <w:basedOn w:val="Policepardfaut"/>
    <w:link w:val="Citation"/>
    <w:uiPriority w:val="29"/>
    <w:rsid w:val="00A720F2"/>
    <w:rPr>
      <w:i/>
      <w:iCs/>
      <w:color w:val="404040" w:themeColor="text1" w:themeTint="BF"/>
    </w:rPr>
  </w:style>
  <w:style w:type="paragraph" w:styleId="Paragraphedeliste">
    <w:name w:val="List Paragraph"/>
    <w:basedOn w:val="Normal"/>
    <w:uiPriority w:val="34"/>
    <w:qFormat/>
    <w:rsid w:val="00A720F2"/>
    <w:pPr>
      <w:ind w:left="720"/>
      <w:contextualSpacing/>
    </w:pPr>
  </w:style>
  <w:style w:type="character" w:styleId="Accentuationintense">
    <w:name w:val="Intense Emphasis"/>
    <w:basedOn w:val="Policepardfaut"/>
    <w:uiPriority w:val="21"/>
    <w:qFormat/>
    <w:rsid w:val="00A720F2"/>
    <w:rPr>
      <w:i/>
      <w:iCs/>
      <w:color w:val="0F4761" w:themeColor="accent1" w:themeShade="BF"/>
    </w:rPr>
  </w:style>
  <w:style w:type="paragraph" w:styleId="Citationintense">
    <w:name w:val="Intense Quote"/>
    <w:basedOn w:val="Normal"/>
    <w:next w:val="Normal"/>
    <w:link w:val="CitationintenseCar"/>
    <w:uiPriority w:val="30"/>
    <w:qFormat/>
    <w:rsid w:val="00A72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720F2"/>
    <w:rPr>
      <w:i/>
      <w:iCs/>
      <w:color w:val="0F4761" w:themeColor="accent1" w:themeShade="BF"/>
    </w:rPr>
  </w:style>
  <w:style w:type="character" w:styleId="Rfrenceintense">
    <w:name w:val="Intense Reference"/>
    <w:basedOn w:val="Policepardfaut"/>
    <w:uiPriority w:val="32"/>
    <w:qFormat/>
    <w:rsid w:val="00A720F2"/>
    <w:rPr>
      <w:b/>
      <w:bCs/>
      <w:smallCaps/>
      <w:color w:val="0F4761" w:themeColor="accent1" w:themeShade="BF"/>
      <w:spacing w:val="5"/>
    </w:rPr>
  </w:style>
  <w:style w:type="paragraph" w:customStyle="1" w:styleId="p1">
    <w:name w:val="p1"/>
    <w:basedOn w:val="Normal"/>
    <w:rsid w:val="00A720F2"/>
    <w:pPr>
      <w:spacing w:after="0" w:line="240" w:lineRule="auto"/>
    </w:pPr>
    <w:rPr>
      <w:rFonts w:ascii="Helvetica" w:eastAsia="Times New Roman" w:hAnsi="Helvetica" w:cs="Times New Roman"/>
      <w:color w:val="FFFFFF"/>
      <w:kern w:val="0"/>
      <w:sz w:val="27"/>
      <w:szCs w:val="27"/>
      <w:lang w:eastAsia="fr-FR"/>
      <w14:ligatures w14:val="none"/>
    </w:rPr>
  </w:style>
  <w:style w:type="paragraph" w:customStyle="1" w:styleId="p2">
    <w:name w:val="p2"/>
    <w:basedOn w:val="Normal"/>
    <w:rsid w:val="00A720F2"/>
    <w:pPr>
      <w:spacing w:after="0" w:line="240" w:lineRule="auto"/>
    </w:pPr>
    <w:rPr>
      <w:rFonts w:ascii="Helvetica" w:eastAsia="Times New Roman" w:hAnsi="Helvetica" w:cs="Times New Roman"/>
      <w:color w:val="11276C"/>
      <w:kern w:val="0"/>
      <w:sz w:val="18"/>
      <w:szCs w:val="18"/>
      <w:lang w:eastAsia="fr-FR"/>
      <w14:ligatures w14:val="none"/>
    </w:rPr>
  </w:style>
  <w:style w:type="paragraph" w:customStyle="1" w:styleId="p3">
    <w:name w:val="p3"/>
    <w:basedOn w:val="Normal"/>
    <w:rsid w:val="00A720F2"/>
    <w:pPr>
      <w:spacing w:after="0" w:line="240" w:lineRule="auto"/>
    </w:pPr>
    <w:rPr>
      <w:rFonts w:ascii="Helvetica" w:eastAsia="Times New Roman" w:hAnsi="Helvetica" w:cs="Times New Roman"/>
      <w:color w:val="000000"/>
      <w:kern w:val="0"/>
      <w:sz w:val="16"/>
      <w:szCs w:val="16"/>
      <w:lang w:eastAsia="fr-FR"/>
      <w14:ligatures w14:val="none"/>
    </w:rPr>
  </w:style>
  <w:style w:type="paragraph" w:customStyle="1" w:styleId="p4">
    <w:name w:val="p4"/>
    <w:basedOn w:val="Normal"/>
    <w:rsid w:val="00A720F2"/>
    <w:pPr>
      <w:spacing w:after="0" w:line="240" w:lineRule="auto"/>
    </w:pPr>
    <w:rPr>
      <w:rFonts w:ascii="Arial" w:eastAsia="Times New Roman" w:hAnsi="Arial" w:cs="Arial"/>
      <w:color w:val="ABBBDF"/>
      <w:kern w:val="0"/>
      <w:sz w:val="15"/>
      <w:szCs w:val="15"/>
      <w:lang w:eastAsia="fr-FR"/>
      <w14:ligatures w14:val="none"/>
    </w:rPr>
  </w:style>
  <w:style w:type="paragraph" w:customStyle="1" w:styleId="p5">
    <w:name w:val="p5"/>
    <w:basedOn w:val="Normal"/>
    <w:rsid w:val="00A720F2"/>
    <w:pPr>
      <w:spacing w:after="0" w:line="240" w:lineRule="auto"/>
    </w:pPr>
    <w:rPr>
      <w:rFonts w:ascii="Helvetica" w:eastAsia="Times New Roman" w:hAnsi="Helvetica" w:cs="Times New Roman"/>
      <w:color w:val="000000"/>
      <w:kern w:val="0"/>
      <w:sz w:val="15"/>
      <w:szCs w:val="15"/>
      <w:lang w:eastAsia="fr-FR"/>
      <w14:ligatures w14:val="none"/>
    </w:rPr>
  </w:style>
  <w:style w:type="paragraph" w:customStyle="1" w:styleId="p6">
    <w:name w:val="p6"/>
    <w:basedOn w:val="Normal"/>
    <w:rsid w:val="00A720F2"/>
    <w:pPr>
      <w:spacing w:after="0" w:line="240" w:lineRule="auto"/>
    </w:pPr>
    <w:rPr>
      <w:rFonts w:ascii="Arial" w:eastAsia="Times New Roman" w:hAnsi="Arial" w:cs="Arial"/>
      <w:color w:val="000000"/>
      <w:kern w:val="0"/>
      <w:sz w:val="15"/>
      <w:szCs w:val="15"/>
      <w:lang w:eastAsia="fr-FR"/>
      <w14:ligatures w14:val="none"/>
    </w:rPr>
  </w:style>
  <w:style w:type="character" w:customStyle="1" w:styleId="s1">
    <w:name w:val="s1"/>
    <w:basedOn w:val="Policepardfaut"/>
    <w:rsid w:val="00A720F2"/>
    <w:rPr>
      <w:rFonts w:ascii="Helvetica" w:hAnsi="Helvetica" w:hint="default"/>
      <w:color w:val="FFFFFF"/>
      <w:sz w:val="16"/>
      <w:szCs w:val="16"/>
    </w:rPr>
  </w:style>
  <w:style w:type="character" w:styleId="lev">
    <w:name w:val="Strong"/>
    <w:basedOn w:val="Policepardfaut"/>
    <w:uiPriority w:val="22"/>
    <w:qFormat/>
    <w:rsid w:val="00894CBC"/>
    <w:rPr>
      <w:b/>
      <w:bCs/>
    </w:rPr>
  </w:style>
  <w:style w:type="paragraph" w:styleId="NormalWeb">
    <w:name w:val="Normal (Web)"/>
    <w:basedOn w:val="Normal"/>
    <w:uiPriority w:val="99"/>
    <w:unhideWhenUsed/>
    <w:rsid w:val="00CE6C34"/>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6C7BD4"/>
    <w:pPr>
      <w:tabs>
        <w:tab w:val="center" w:pos="4536"/>
        <w:tab w:val="right" w:pos="9072"/>
      </w:tabs>
      <w:spacing w:after="0" w:line="240" w:lineRule="auto"/>
    </w:pPr>
  </w:style>
  <w:style w:type="character" w:customStyle="1" w:styleId="En-tteCar">
    <w:name w:val="En-tête Car"/>
    <w:basedOn w:val="Policepardfaut"/>
    <w:link w:val="En-tte"/>
    <w:uiPriority w:val="99"/>
    <w:rsid w:val="006C7BD4"/>
  </w:style>
  <w:style w:type="paragraph" w:styleId="Pieddepage">
    <w:name w:val="footer"/>
    <w:basedOn w:val="Normal"/>
    <w:link w:val="PieddepageCar"/>
    <w:uiPriority w:val="99"/>
    <w:unhideWhenUsed/>
    <w:rsid w:val="006C7B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7BD4"/>
  </w:style>
  <w:style w:type="paragraph" w:styleId="Notedebasdepage">
    <w:name w:val="footnote text"/>
    <w:basedOn w:val="Normal"/>
    <w:link w:val="NotedebasdepageCar"/>
    <w:uiPriority w:val="99"/>
    <w:semiHidden/>
    <w:unhideWhenUsed/>
    <w:rsid w:val="002E296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2968"/>
    <w:rPr>
      <w:sz w:val="20"/>
      <w:szCs w:val="20"/>
    </w:rPr>
  </w:style>
  <w:style w:type="character" w:styleId="Appelnotedebasdep">
    <w:name w:val="footnote reference"/>
    <w:basedOn w:val="Policepardfaut"/>
    <w:uiPriority w:val="99"/>
    <w:semiHidden/>
    <w:unhideWhenUsed/>
    <w:rsid w:val="002E2968"/>
    <w:rPr>
      <w:vertAlign w:val="superscript"/>
    </w:rPr>
  </w:style>
  <w:style w:type="character" w:styleId="Lienhypertexte">
    <w:name w:val="Hyperlink"/>
    <w:basedOn w:val="Policepardfaut"/>
    <w:uiPriority w:val="99"/>
    <w:unhideWhenUsed/>
    <w:rsid w:val="00CE6C34"/>
    <w:rPr>
      <w:color w:val="4D2E90"/>
      <w:u w:val="single"/>
    </w:rPr>
  </w:style>
  <w:style w:type="character" w:styleId="Mentionnonrsolue">
    <w:name w:val="Unresolved Mention"/>
    <w:basedOn w:val="Policepardfaut"/>
    <w:uiPriority w:val="99"/>
    <w:semiHidden/>
    <w:unhideWhenUsed/>
    <w:rsid w:val="002E2968"/>
    <w:rPr>
      <w:color w:val="605E5C"/>
      <w:shd w:val="clear" w:color="auto" w:fill="E1DFDD"/>
    </w:rPr>
  </w:style>
  <w:style w:type="character" w:customStyle="1" w:styleId="s2">
    <w:name w:val="s2"/>
    <w:basedOn w:val="Policepardfaut"/>
    <w:rsid w:val="002E2968"/>
    <w:rPr>
      <w:color w:val="000000"/>
    </w:rPr>
  </w:style>
  <w:style w:type="character" w:styleId="Numrodepage">
    <w:name w:val="page number"/>
    <w:basedOn w:val="Policepardfaut"/>
    <w:uiPriority w:val="99"/>
    <w:semiHidden/>
    <w:unhideWhenUsed/>
    <w:rsid w:val="00331068"/>
  </w:style>
  <w:style w:type="character" w:customStyle="1" w:styleId="apple-converted-space">
    <w:name w:val="apple-converted-space"/>
    <w:basedOn w:val="Policepardfaut"/>
    <w:rsid w:val="00C94B71"/>
  </w:style>
  <w:style w:type="table" w:styleId="Grilledutableau">
    <w:name w:val="Table Grid"/>
    <w:basedOn w:val="TableauNormal"/>
    <w:uiPriority w:val="39"/>
    <w:rsid w:val="00C94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B71"/>
    <w:pPr>
      <w:autoSpaceDE w:val="0"/>
      <w:autoSpaceDN w:val="0"/>
      <w:adjustRightInd w:val="0"/>
      <w:spacing w:after="0" w:line="240" w:lineRule="auto"/>
    </w:pPr>
    <w:rPr>
      <w:rFonts w:ascii="Arial" w:hAnsi="Arial" w:cs="Arial"/>
      <w:color w:val="000000"/>
      <w:kern w:val="0"/>
    </w:rPr>
  </w:style>
  <w:style w:type="character" w:customStyle="1" w:styleId="texte-bleu">
    <w:name w:val="texte-bleu"/>
    <w:basedOn w:val="Policepardfaut"/>
    <w:rsid w:val="00C94B71"/>
  </w:style>
  <w:style w:type="character" w:styleId="Lienhypertextesuivivisit">
    <w:name w:val="FollowedHyperlink"/>
    <w:basedOn w:val="Policepardfaut"/>
    <w:uiPriority w:val="99"/>
    <w:semiHidden/>
    <w:unhideWhenUsed/>
    <w:rsid w:val="00C94B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623">
      <w:bodyDiv w:val="1"/>
      <w:marLeft w:val="0"/>
      <w:marRight w:val="0"/>
      <w:marTop w:val="0"/>
      <w:marBottom w:val="0"/>
      <w:divBdr>
        <w:top w:val="none" w:sz="0" w:space="0" w:color="auto"/>
        <w:left w:val="none" w:sz="0" w:space="0" w:color="auto"/>
        <w:bottom w:val="none" w:sz="0" w:space="0" w:color="auto"/>
        <w:right w:val="none" w:sz="0" w:space="0" w:color="auto"/>
      </w:divBdr>
    </w:div>
    <w:div w:id="228351647">
      <w:bodyDiv w:val="1"/>
      <w:marLeft w:val="0"/>
      <w:marRight w:val="0"/>
      <w:marTop w:val="0"/>
      <w:marBottom w:val="0"/>
      <w:divBdr>
        <w:top w:val="none" w:sz="0" w:space="0" w:color="auto"/>
        <w:left w:val="none" w:sz="0" w:space="0" w:color="auto"/>
        <w:bottom w:val="none" w:sz="0" w:space="0" w:color="auto"/>
        <w:right w:val="none" w:sz="0" w:space="0" w:color="auto"/>
      </w:divBdr>
    </w:div>
    <w:div w:id="323507101">
      <w:bodyDiv w:val="1"/>
      <w:marLeft w:val="0"/>
      <w:marRight w:val="0"/>
      <w:marTop w:val="0"/>
      <w:marBottom w:val="0"/>
      <w:divBdr>
        <w:top w:val="none" w:sz="0" w:space="0" w:color="auto"/>
        <w:left w:val="none" w:sz="0" w:space="0" w:color="auto"/>
        <w:bottom w:val="none" w:sz="0" w:space="0" w:color="auto"/>
        <w:right w:val="none" w:sz="0" w:space="0" w:color="auto"/>
      </w:divBdr>
      <w:divsChild>
        <w:div w:id="1290866575">
          <w:marLeft w:val="0"/>
          <w:marRight w:val="0"/>
          <w:marTop w:val="0"/>
          <w:marBottom w:val="0"/>
          <w:divBdr>
            <w:top w:val="none" w:sz="0" w:space="0" w:color="auto"/>
            <w:left w:val="none" w:sz="0" w:space="0" w:color="auto"/>
            <w:bottom w:val="none" w:sz="0" w:space="0" w:color="auto"/>
            <w:right w:val="none" w:sz="0" w:space="0" w:color="auto"/>
          </w:divBdr>
        </w:div>
        <w:div w:id="1087921513">
          <w:marLeft w:val="0"/>
          <w:marRight w:val="0"/>
          <w:marTop w:val="0"/>
          <w:marBottom w:val="0"/>
          <w:divBdr>
            <w:top w:val="none" w:sz="0" w:space="0" w:color="auto"/>
            <w:left w:val="none" w:sz="0" w:space="0" w:color="auto"/>
            <w:bottom w:val="none" w:sz="0" w:space="0" w:color="auto"/>
            <w:right w:val="none" w:sz="0" w:space="0" w:color="auto"/>
          </w:divBdr>
        </w:div>
      </w:divsChild>
    </w:div>
    <w:div w:id="403648263">
      <w:bodyDiv w:val="1"/>
      <w:marLeft w:val="0"/>
      <w:marRight w:val="0"/>
      <w:marTop w:val="0"/>
      <w:marBottom w:val="0"/>
      <w:divBdr>
        <w:top w:val="none" w:sz="0" w:space="0" w:color="auto"/>
        <w:left w:val="none" w:sz="0" w:space="0" w:color="auto"/>
        <w:bottom w:val="none" w:sz="0" w:space="0" w:color="auto"/>
        <w:right w:val="none" w:sz="0" w:space="0" w:color="auto"/>
      </w:divBdr>
    </w:div>
    <w:div w:id="503788599">
      <w:bodyDiv w:val="1"/>
      <w:marLeft w:val="0"/>
      <w:marRight w:val="0"/>
      <w:marTop w:val="0"/>
      <w:marBottom w:val="0"/>
      <w:divBdr>
        <w:top w:val="none" w:sz="0" w:space="0" w:color="auto"/>
        <w:left w:val="none" w:sz="0" w:space="0" w:color="auto"/>
        <w:bottom w:val="none" w:sz="0" w:space="0" w:color="auto"/>
        <w:right w:val="none" w:sz="0" w:space="0" w:color="auto"/>
      </w:divBdr>
    </w:div>
    <w:div w:id="525412625">
      <w:bodyDiv w:val="1"/>
      <w:marLeft w:val="0"/>
      <w:marRight w:val="0"/>
      <w:marTop w:val="0"/>
      <w:marBottom w:val="0"/>
      <w:divBdr>
        <w:top w:val="none" w:sz="0" w:space="0" w:color="auto"/>
        <w:left w:val="none" w:sz="0" w:space="0" w:color="auto"/>
        <w:bottom w:val="none" w:sz="0" w:space="0" w:color="auto"/>
        <w:right w:val="none" w:sz="0" w:space="0" w:color="auto"/>
      </w:divBdr>
    </w:div>
    <w:div w:id="568226859">
      <w:bodyDiv w:val="1"/>
      <w:marLeft w:val="0"/>
      <w:marRight w:val="0"/>
      <w:marTop w:val="0"/>
      <w:marBottom w:val="0"/>
      <w:divBdr>
        <w:top w:val="none" w:sz="0" w:space="0" w:color="auto"/>
        <w:left w:val="none" w:sz="0" w:space="0" w:color="auto"/>
        <w:bottom w:val="none" w:sz="0" w:space="0" w:color="auto"/>
        <w:right w:val="none" w:sz="0" w:space="0" w:color="auto"/>
      </w:divBdr>
    </w:div>
    <w:div w:id="724913059">
      <w:bodyDiv w:val="1"/>
      <w:marLeft w:val="0"/>
      <w:marRight w:val="0"/>
      <w:marTop w:val="0"/>
      <w:marBottom w:val="0"/>
      <w:divBdr>
        <w:top w:val="none" w:sz="0" w:space="0" w:color="auto"/>
        <w:left w:val="none" w:sz="0" w:space="0" w:color="auto"/>
        <w:bottom w:val="none" w:sz="0" w:space="0" w:color="auto"/>
        <w:right w:val="none" w:sz="0" w:space="0" w:color="auto"/>
      </w:divBdr>
    </w:div>
    <w:div w:id="730234184">
      <w:bodyDiv w:val="1"/>
      <w:marLeft w:val="0"/>
      <w:marRight w:val="0"/>
      <w:marTop w:val="0"/>
      <w:marBottom w:val="0"/>
      <w:divBdr>
        <w:top w:val="none" w:sz="0" w:space="0" w:color="auto"/>
        <w:left w:val="none" w:sz="0" w:space="0" w:color="auto"/>
        <w:bottom w:val="none" w:sz="0" w:space="0" w:color="auto"/>
        <w:right w:val="none" w:sz="0" w:space="0" w:color="auto"/>
      </w:divBdr>
      <w:divsChild>
        <w:div w:id="2144423441">
          <w:marLeft w:val="446"/>
          <w:marRight w:val="0"/>
          <w:marTop w:val="0"/>
          <w:marBottom w:val="0"/>
          <w:divBdr>
            <w:top w:val="none" w:sz="0" w:space="0" w:color="auto"/>
            <w:left w:val="none" w:sz="0" w:space="0" w:color="auto"/>
            <w:bottom w:val="none" w:sz="0" w:space="0" w:color="auto"/>
            <w:right w:val="none" w:sz="0" w:space="0" w:color="auto"/>
          </w:divBdr>
        </w:div>
        <w:div w:id="2144152347">
          <w:marLeft w:val="446"/>
          <w:marRight w:val="0"/>
          <w:marTop w:val="0"/>
          <w:marBottom w:val="0"/>
          <w:divBdr>
            <w:top w:val="none" w:sz="0" w:space="0" w:color="auto"/>
            <w:left w:val="none" w:sz="0" w:space="0" w:color="auto"/>
            <w:bottom w:val="none" w:sz="0" w:space="0" w:color="auto"/>
            <w:right w:val="none" w:sz="0" w:space="0" w:color="auto"/>
          </w:divBdr>
        </w:div>
        <w:div w:id="412164585">
          <w:marLeft w:val="446"/>
          <w:marRight w:val="0"/>
          <w:marTop w:val="0"/>
          <w:marBottom w:val="0"/>
          <w:divBdr>
            <w:top w:val="none" w:sz="0" w:space="0" w:color="auto"/>
            <w:left w:val="none" w:sz="0" w:space="0" w:color="auto"/>
            <w:bottom w:val="none" w:sz="0" w:space="0" w:color="auto"/>
            <w:right w:val="none" w:sz="0" w:space="0" w:color="auto"/>
          </w:divBdr>
        </w:div>
        <w:div w:id="678318333">
          <w:marLeft w:val="1800"/>
          <w:marRight w:val="0"/>
          <w:marTop w:val="0"/>
          <w:marBottom w:val="0"/>
          <w:divBdr>
            <w:top w:val="none" w:sz="0" w:space="0" w:color="auto"/>
            <w:left w:val="none" w:sz="0" w:space="0" w:color="auto"/>
            <w:bottom w:val="none" w:sz="0" w:space="0" w:color="auto"/>
            <w:right w:val="none" w:sz="0" w:space="0" w:color="auto"/>
          </w:divBdr>
        </w:div>
      </w:divsChild>
    </w:div>
    <w:div w:id="913008161">
      <w:bodyDiv w:val="1"/>
      <w:marLeft w:val="0"/>
      <w:marRight w:val="0"/>
      <w:marTop w:val="0"/>
      <w:marBottom w:val="0"/>
      <w:divBdr>
        <w:top w:val="none" w:sz="0" w:space="0" w:color="auto"/>
        <w:left w:val="none" w:sz="0" w:space="0" w:color="auto"/>
        <w:bottom w:val="none" w:sz="0" w:space="0" w:color="auto"/>
        <w:right w:val="none" w:sz="0" w:space="0" w:color="auto"/>
      </w:divBdr>
      <w:divsChild>
        <w:div w:id="53309977">
          <w:marLeft w:val="446"/>
          <w:marRight w:val="0"/>
          <w:marTop w:val="0"/>
          <w:marBottom w:val="0"/>
          <w:divBdr>
            <w:top w:val="none" w:sz="0" w:space="0" w:color="auto"/>
            <w:left w:val="none" w:sz="0" w:space="0" w:color="auto"/>
            <w:bottom w:val="none" w:sz="0" w:space="0" w:color="auto"/>
            <w:right w:val="none" w:sz="0" w:space="0" w:color="auto"/>
          </w:divBdr>
        </w:div>
        <w:div w:id="1307080287">
          <w:marLeft w:val="446"/>
          <w:marRight w:val="0"/>
          <w:marTop w:val="0"/>
          <w:marBottom w:val="0"/>
          <w:divBdr>
            <w:top w:val="none" w:sz="0" w:space="0" w:color="auto"/>
            <w:left w:val="none" w:sz="0" w:space="0" w:color="auto"/>
            <w:bottom w:val="none" w:sz="0" w:space="0" w:color="auto"/>
            <w:right w:val="none" w:sz="0" w:space="0" w:color="auto"/>
          </w:divBdr>
        </w:div>
        <w:div w:id="1862428064">
          <w:marLeft w:val="446"/>
          <w:marRight w:val="0"/>
          <w:marTop w:val="0"/>
          <w:marBottom w:val="0"/>
          <w:divBdr>
            <w:top w:val="none" w:sz="0" w:space="0" w:color="auto"/>
            <w:left w:val="none" w:sz="0" w:space="0" w:color="auto"/>
            <w:bottom w:val="none" w:sz="0" w:space="0" w:color="auto"/>
            <w:right w:val="none" w:sz="0" w:space="0" w:color="auto"/>
          </w:divBdr>
        </w:div>
        <w:div w:id="842283504">
          <w:marLeft w:val="446"/>
          <w:marRight w:val="0"/>
          <w:marTop w:val="0"/>
          <w:marBottom w:val="0"/>
          <w:divBdr>
            <w:top w:val="none" w:sz="0" w:space="0" w:color="auto"/>
            <w:left w:val="none" w:sz="0" w:space="0" w:color="auto"/>
            <w:bottom w:val="none" w:sz="0" w:space="0" w:color="auto"/>
            <w:right w:val="none" w:sz="0" w:space="0" w:color="auto"/>
          </w:divBdr>
        </w:div>
      </w:divsChild>
    </w:div>
    <w:div w:id="1074936924">
      <w:bodyDiv w:val="1"/>
      <w:marLeft w:val="0"/>
      <w:marRight w:val="0"/>
      <w:marTop w:val="0"/>
      <w:marBottom w:val="0"/>
      <w:divBdr>
        <w:top w:val="none" w:sz="0" w:space="0" w:color="auto"/>
        <w:left w:val="none" w:sz="0" w:space="0" w:color="auto"/>
        <w:bottom w:val="none" w:sz="0" w:space="0" w:color="auto"/>
        <w:right w:val="none" w:sz="0" w:space="0" w:color="auto"/>
      </w:divBdr>
      <w:divsChild>
        <w:div w:id="1084453111">
          <w:marLeft w:val="3240"/>
          <w:marRight w:val="0"/>
          <w:marTop w:val="0"/>
          <w:marBottom w:val="0"/>
          <w:divBdr>
            <w:top w:val="none" w:sz="0" w:space="0" w:color="auto"/>
            <w:left w:val="none" w:sz="0" w:space="0" w:color="auto"/>
            <w:bottom w:val="none" w:sz="0" w:space="0" w:color="auto"/>
            <w:right w:val="none" w:sz="0" w:space="0" w:color="auto"/>
          </w:divBdr>
        </w:div>
        <w:div w:id="1130170037">
          <w:marLeft w:val="3240"/>
          <w:marRight w:val="0"/>
          <w:marTop w:val="0"/>
          <w:marBottom w:val="0"/>
          <w:divBdr>
            <w:top w:val="none" w:sz="0" w:space="0" w:color="auto"/>
            <w:left w:val="none" w:sz="0" w:space="0" w:color="auto"/>
            <w:bottom w:val="none" w:sz="0" w:space="0" w:color="auto"/>
            <w:right w:val="none" w:sz="0" w:space="0" w:color="auto"/>
          </w:divBdr>
        </w:div>
        <w:div w:id="1086725707">
          <w:marLeft w:val="3240"/>
          <w:marRight w:val="0"/>
          <w:marTop w:val="0"/>
          <w:marBottom w:val="0"/>
          <w:divBdr>
            <w:top w:val="none" w:sz="0" w:space="0" w:color="auto"/>
            <w:left w:val="none" w:sz="0" w:space="0" w:color="auto"/>
            <w:bottom w:val="none" w:sz="0" w:space="0" w:color="auto"/>
            <w:right w:val="none" w:sz="0" w:space="0" w:color="auto"/>
          </w:divBdr>
        </w:div>
      </w:divsChild>
    </w:div>
    <w:div w:id="1300695108">
      <w:bodyDiv w:val="1"/>
      <w:marLeft w:val="0"/>
      <w:marRight w:val="0"/>
      <w:marTop w:val="0"/>
      <w:marBottom w:val="0"/>
      <w:divBdr>
        <w:top w:val="none" w:sz="0" w:space="0" w:color="auto"/>
        <w:left w:val="none" w:sz="0" w:space="0" w:color="auto"/>
        <w:bottom w:val="none" w:sz="0" w:space="0" w:color="auto"/>
        <w:right w:val="none" w:sz="0" w:space="0" w:color="auto"/>
      </w:divBdr>
    </w:div>
    <w:div w:id="1307129639">
      <w:bodyDiv w:val="1"/>
      <w:marLeft w:val="0"/>
      <w:marRight w:val="0"/>
      <w:marTop w:val="0"/>
      <w:marBottom w:val="0"/>
      <w:divBdr>
        <w:top w:val="none" w:sz="0" w:space="0" w:color="auto"/>
        <w:left w:val="none" w:sz="0" w:space="0" w:color="auto"/>
        <w:bottom w:val="none" w:sz="0" w:space="0" w:color="auto"/>
        <w:right w:val="none" w:sz="0" w:space="0" w:color="auto"/>
      </w:divBdr>
    </w:div>
    <w:div w:id="1345671927">
      <w:bodyDiv w:val="1"/>
      <w:marLeft w:val="0"/>
      <w:marRight w:val="0"/>
      <w:marTop w:val="0"/>
      <w:marBottom w:val="0"/>
      <w:divBdr>
        <w:top w:val="none" w:sz="0" w:space="0" w:color="auto"/>
        <w:left w:val="none" w:sz="0" w:space="0" w:color="auto"/>
        <w:bottom w:val="none" w:sz="0" w:space="0" w:color="auto"/>
        <w:right w:val="none" w:sz="0" w:space="0" w:color="auto"/>
      </w:divBdr>
    </w:div>
    <w:div w:id="1381711947">
      <w:bodyDiv w:val="1"/>
      <w:marLeft w:val="0"/>
      <w:marRight w:val="0"/>
      <w:marTop w:val="0"/>
      <w:marBottom w:val="0"/>
      <w:divBdr>
        <w:top w:val="none" w:sz="0" w:space="0" w:color="auto"/>
        <w:left w:val="none" w:sz="0" w:space="0" w:color="auto"/>
        <w:bottom w:val="none" w:sz="0" w:space="0" w:color="auto"/>
        <w:right w:val="none" w:sz="0" w:space="0" w:color="auto"/>
      </w:divBdr>
    </w:div>
    <w:div w:id="1527131011">
      <w:bodyDiv w:val="1"/>
      <w:marLeft w:val="0"/>
      <w:marRight w:val="0"/>
      <w:marTop w:val="0"/>
      <w:marBottom w:val="0"/>
      <w:divBdr>
        <w:top w:val="none" w:sz="0" w:space="0" w:color="auto"/>
        <w:left w:val="none" w:sz="0" w:space="0" w:color="auto"/>
        <w:bottom w:val="none" w:sz="0" w:space="0" w:color="auto"/>
        <w:right w:val="none" w:sz="0" w:space="0" w:color="auto"/>
      </w:divBdr>
    </w:div>
    <w:div w:id="1591113903">
      <w:bodyDiv w:val="1"/>
      <w:marLeft w:val="0"/>
      <w:marRight w:val="0"/>
      <w:marTop w:val="0"/>
      <w:marBottom w:val="0"/>
      <w:divBdr>
        <w:top w:val="none" w:sz="0" w:space="0" w:color="auto"/>
        <w:left w:val="none" w:sz="0" w:space="0" w:color="auto"/>
        <w:bottom w:val="none" w:sz="0" w:space="0" w:color="auto"/>
        <w:right w:val="none" w:sz="0" w:space="0" w:color="auto"/>
      </w:divBdr>
    </w:div>
    <w:div w:id="185672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s-institut.fr/" TargetMode="External"/><Relationship Id="rId13" Type="http://schemas.openxmlformats.org/officeDocument/2006/relationships/hyperlink" Target="mailto:contact@sps-institut.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maisondessoignants.fr/mon-espace/~981c32af870656c19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maisondessoignants.fr/inscription-des-partenair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maisondessoignants.fr/" TargetMode="External"/><Relationship Id="rId4" Type="http://schemas.openxmlformats.org/officeDocument/2006/relationships/settings" Target="settings.xml"/><Relationship Id="rId9" Type="http://schemas.openxmlformats.org/officeDocument/2006/relationships/hyperlink" Target="https://lamaisondessoignants.fr/"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lamaisondessoignants.fr" TargetMode="External"/><Relationship Id="rId1" Type="http://schemas.openxmlformats.org/officeDocument/2006/relationships/hyperlink" Target="http://www.sps-institut.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B58C7-68E9-B84B-A940-018AB81C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682</Words>
  <Characters>3752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CORNIBERT</dc:creator>
  <cp:keywords/>
  <dc:description/>
  <cp:lastModifiedBy>Laurence DUPUPET</cp:lastModifiedBy>
  <cp:revision>13</cp:revision>
  <dcterms:created xsi:type="dcterms:W3CDTF">2025-11-14T16:41:00Z</dcterms:created>
  <dcterms:modified xsi:type="dcterms:W3CDTF">2026-09-01T08:44:00Z</dcterms:modified>
</cp:coreProperties>
</file>